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33" w:rsidRDefault="00675733" w:rsidP="00DF2C5F">
      <w:pPr>
        <w:shd w:val="clear" w:color="auto" w:fill="FFFFFF"/>
        <w:ind w:left="1646"/>
        <w:rPr>
          <w:b/>
          <w:bCs/>
          <w:spacing w:val="-9"/>
          <w:sz w:val="26"/>
          <w:szCs w:val="26"/>
        </w:rPr>
      </w:pPr>
    </w:p>
    <w:p w:rsidR="00675733" w:rsidRPr="003664D6" w:rsidRDefault="00675733" w:rsidP="00DF2C5F">
      <w:pPr>
        <w:shd w:val="clear" w:color="auto" w:fill="FFFFFF"/>
        <w:ind w:left="1646"/>
        <w:rPr>
          <w:sz w:val="26"/>
          <w:szCs w:val="26"/>
        </w:rPr>
      </w:pPr>
      <w:r w:rsidRPr="003664D6">
        <w:rPr>
          <w:b/>
          <w:bCs/>
          <w:spacing w:val="-9"/>
          <w:sz w:val="26"/>
          <w:szCs w:val="26"/>
        </w:rPr>
        <w:t>Готовимся к отопительному сезону 2021-</w:t>
      </w:r>
      <w:smartTag w:uri="urn:schemas-microsoft-com:office:smarttags" w:element="metricconverter">
        <w:smartTagPr>
          <w:attr w:name="ProductID" w:val="2022 г"/>
        </w:smartTagPr>
        <w:r w:rsidRPr="003664D6">
          <w:rPr>
            <w:b/>
            <w:bCs/>
            <w:spacing w:val="-9"/>
            <w:sz w:val="26"/>
            <w:szCs w:val="26"/>
          </w:rPr>
          <w:t>2022 г</w:t>
        </w:r>
      </w:smartTag>
      <w:r w:rsidRPr="003664D6">
        <w:rPr>
          <w:b/>
          <w:bCs/>
          <w:spacing w:val="-9"/>
          <w:sz w:val="26"/>
          <w:szCs w:val="26"/>
        </w:rPr>
        <w:t>.г.</w:t>
      </w:r>
    </w:p>
    <w:p w:rsidR="00675733" w:rsidRPr="003664D6" w:rsidRDefault="00675733" w:rsidP="00DF2C5F">
      <w:pPr>
        <w:shd w:val="clear" w:color="auto" w:fill="FFFFFF"/>
        <w:spacing w:before="106" w:line="322" w:lineRule="exact"/>
        <w:ind w:right="82"/>
        <w:jc w:val="both"/>
        <w:rPr>
          <w:sz w:val="26"/>
          <w:szCs w:val="26"/>
        </w:rPr>
      </w:pPr>
      <w:r w:rsidRPr="003664D6">
        <w:rPr>
          <w:sz w:val="26"/>
          <w:szCs w:val="26"/>
        </w:rPr>
        <w:t xml:space="preserve">            Идет период подготовки к отопительному сезону 2021-2022  годов,  и всем потребителям тепловой энергии уже необходимо приступить к началу подготовительных работ, т.к.</w:t>
      </w:r>
      <w:r w:rsidRPr="003664D6">
        <w:rPr>
          <w:color w:val="FF0000"/>
          <w:sz w:val="26"/>
          <w:szCs w:val="26"/>
        </w:rPr>
        <w:t xml:space="preserve"> </w:t>
      </w:r>
      <w:r w:rsidRPr="003664D6">
        <w:rPr>
          <w:color w:val="000000"/>
          <w:sz w:val="26"/>
          <w:szCs w:val="26"/>
        </w:rPr>
        <w:t xml:space="preserve">согласно графика, окончательный срок подписания паспортов установлен </w:t>
      </w:r>
      <w:r w:rsidRPr="003664D6">
        <w:rPr>
          <w:b/>
          <w:color w:val="000000"/>
          <w:sz w:val="26"/>
          <w:szCs w:val="26"/>
          <w:u w:val="single"/>
        </w:rPr>
        <w:t xml:space="preserve">не позднее 1 сентября </w:t>
      </w:r>
      <w:smartTag w:uri="urn:schemas-microsoft-com:office:smarttags" w:element="metricconverter">
        <w:smartTagPr>
          <w:attr w:name="ProductID" w:val="2021 г"/>
        </w:smartTagPr>
        <w:r w:rsidRPr="003664D6">
          <w:rPr>
            <w:b/>
            <w:color w:val="000000"/>
            <w:sz w:val="26"/>
            <w:szCs w:val="26"/>
            <w:u w:val="single"/>
          </w:rPr>
          <w:t>2021</w:t>
        </w:r>
        <w:r>
          <w:rPr>
            <w:b/>
            <w:color w:val="000000"/>
            <w:sz w:val="26"/>
            <w:szCs w:val="26"/>
            <w:u w:val="single"/>
          </w:rPr>
          <w:t xml:space="preserve"> </w:t>
        </w:r>
        <w:r w:rsidRPr="003664D6">
          <w:rPr>
            <w:b/>
            <w:color w:val="000000"/>
            <w:sz w:val="26"/>
            <w:szCs w:val="26"/>
            <w:u w:val="single"/>
          </w:rPr>
          <w:t>г</w:t>
        </w:r>
      </w:smartTag>
      <w:r w:rsidRPr="003664D6">
        <w:rPr>
          <w:b/>
          <w:color w:val="000000"/>
          <w:sz w:val="26"/>
          <w:szCs w:val="26"/>
          <w:u w:val="single"/>
        </w:rPr>
        <w:t>.</w:t>
      </w:r>
      <w:r w:rsidRPr="003664D6">
        <w:rPr>
          <w:color w:val="FF0000"/>
          <w:sz w:val="26"/>
          <w:szCs w:val="26"/>
        </w:rPr>
        <w:t xml:space="preserve"> </w:t>
      </w:r>
    </w:p>
    <w:p w:rsidR="00675733" w:rsidRPr="003664D6" w:rsidRDefault="00675733" w:rsidP="00DF2C5F">
      <w:pPr>
        <w:shd w:val="clear" w:color="auto" w:fill="FFFFFF"/>
        <w:spacing w:line="322" w:lineRule="exact"/>
        <w:ind w:right="58" w:firstLine="709"/>
        <w:jc w:val="both"/>
        <w:rPr>
          <w:sz w:val="26"/>
          <w:szCs w:val="26"/>
        </w:rPr>
      </w:pPr>
      <w:r w:rsidRPr="003664D6">
        <w:rPr>
          <w:sz w:val="26"/>
          <w:szCs w:val="26"/>
        </w:rPr>
        <w:t>Всем потребителям тепловой энергии Зельвенского района направлены информационные письма № 131-4-2021 «О подготовке и проведению осенне-зимнего периода энергоснабжающими организациями и потребителями тепловой энергии», в которых указан срок предъявления паспорта готовности к ОЗП 2021-</w:t>
      </w:r>
      <w:smartTag w:uri="urn:schemas-microsoft-com:office:smarttags" w:element="metricconverter">
        <w:smartTagPr>
          <w:attr w:name="ProductID" w:val="2022 г"/>
        </w:smartTagPr>
        <w:r w:rsidRPr="003664D6">
          <w:rPr>
            <w:sz w:val="26"/>
            <w:szCs w:val="26"/>
          </w:rPr>
          <w:t>2022 г</w:t>
        </w:r>
      </w:smartTag>
      <w:r w:rsidRPr="003664D6">
        <w:rPr>
          <w:sz w:val="26"/>
          <w:szCs w:val="26"/>
        </w:rPr>
        <w:t>.г., согласно графика, утвержденного председателем Зельвенского районного исполнительного комитета.</w:t>
      </w:r>
    </w:p>
    <w:p w:rsidR="00675733" w:rsidRPr="003664D6" w:rsidRDefault="00675733" w:rsidP="00DF2C5F">
      <w:pPr>
        <w:jc w:val="both"/>
        <w:rPr>
          <w:sz w:val="26"/>
          <w:szCs w:val="26"/>
        </w:rPr>
      </w:pPr>
      <w:r w:rsidRPr="003664D6">
        <w:rPr>
          <w:sz w:val="26"/>
          <w:szCs w:val="26"/>
        </w:rPr>
        <w:t xml:space="preserve">           В каждой  организации необходимо разработать приказ о создании комиссии и план мероприятий по подготовке к осенне-зимнему периоду с отражением таких вопросов, как: техническое состояние тепловой изоляции, контрольно-измерительных приборов, средств расчётного учёта выработки и потребления тепловой энергии, средств автоматизации, выполнение профилактических работ теплоиспользующего оборудования, работ по промывке и опрессовке систем теплоснабжения с оформлением актов установленной формы, выполнение ЭФИ в электроустановках, выполнение </w:t>
      </w:r>
      <w:r w:rsidRPr="003664D6">
        <w:rPr>
          <w:color w:val="000000"/>
          <w:sz w:val="26"/>
          <w:szCs w:val="26"/>
        </w:rPr>
        <w:t>требований (предписаний)</w:t>
      </w:r>
      <w:r w:rsidRPr="003664D6">
        <w:rPr>
          <w:sz w:val="26"/>
          <w:szCs w:val="26"/>
        </w:rPr>
        <w:t xml:space="preserve"> органов Госэнергогазнадзора.</w:t>
      </w:r>
    </w:p>
    <w:p w:rsidR="00675733" w:rsidRPr="003664D6" w:rsidRDefault="00675733" w:rsidP="00DF2C5F">
      <w:pPr>
        <w:jc w:val="both"/>
        <w:rPr>
          <w:sz w:val="26"/>
          <w:szCs w:val="26"/>
        </w:rPr>
      </w:pPr>
      <w:r w:rsidRPr="003664D6">
        <w:rPr>
          <w:sz w:val="26"/>
          <w:szCs w:val="26"/>
        </w:rPr>
        <w:t xml:space="preserve">             Всем руководителям необходимо обратить внимание на такие замечания, которые встречаются чаще всего, а именно: отсутствие в плане мероприя</w:t>
      </w:r>
      <w:r w:rsidRPr="003664D6">
        <w:rPr>
          <w:sz w:val="26"/>
          <w:szCs w:val="26"/>
        </w:rPr>
        <w:softHyphen/>
        <w:t>тий по подготовке к осенне-зимнему периоду (ОЗП) предписаний Госэнергогазнадзора, отсутствие подготовленного теплотехнического и электротехнического обслуживающего персонала, отсутствие тепловой изоляции трубопроводов тепловых сетей и тепловых пунктов, неполный крепёж фланцевых соединений, невыполне</w:t>
      </w:r>
      <w:r w:rsidRPr="003664D6">
        <w:rPr>
          <w:sz w:val="26"/>
          <w:szCs w:val="26"/>
        </w:rPr>
        <w:softHyphen/>
        <w:t>ние ревизии запорной арматуры, недоукомплектованность теп</w:t>
      </w:r>
      <w:r w:rsidRPr="003664D6">
        <w:rPr>
          <w:sz w:val="26"/>
          <w:szCs w:val="26"/>
        </w:rPr>
        <w:softHyphen/>
        <w:t>ловых пунктов необходимым количеством контрольно-измери</w:t>
      </w:r>
      <w:r w:rsidRPr="003664D6">
        <w:rPr>
          <w:sz w:val="26"/>
          <w:szCs w:val="26"/>
        </w:rPr>
        <w:softHyphen/>
        <w:t>тельных приборов. Кроме этого не производится очистка грязевиков, промывка и гидравлическая опрессовка системы теплоснабжения. Наблюда</w:t>
      </w:r>
      <w:r w:rsidRPr="003664D6">
        <w:rPr>
          <w:sz w:val="26"/>
          <w:szCs w:val="26"/>
        </w:rPr>
        <w:softHyphen/>
        <w:t>ется захламление тепловых пунктов посторонними предметами, отсутствуют опознавательная окраска на трубопроводах, прове</w:t>
      </w:r>
      <w:r w:rsidRPr="003664D6">
        <w:rPr>
          <w:sz w:val="26"/>
          <w:szCs w:val="26"/>
        </w:rPr>
        <w:softHyphen/>
        <w:t>ренные защитные средства, техническая документация по теп</w:t>
      </w:r>
      <w:r w:rsidRPr="003664D6">
        <w:rPr>
          <w:sz w:val="26"/>
          <w:szCs w:val="26"/>
        </w:rPr>
        <w:softHyphen/>
        <w:t>ло- и электрохозяйству. Очень часто теплоиспользующие установки и тепловые сети не предъявляются к осмотру, после законченного строительства (капитального ремонта) систем теплоснабжения.</w:t>
      </w:r>
    </w:p>
    <w:p w:rsidR="00675733" w:rsidRPr="003664D6" w:rsidRDefault="00675733" w:rsidP="00DF2C5F">
      <w:pPr>
        <w:shd w:val="clear" w:color="auto" w:fill="FFFFFF"/>
        <w:spacing w:line="322" w:lineRule="exact"/>
        <w:ind w:right="19"/>
        <w:jc w:val="both"/>
        <w:rPr>
          <w:b/>
          <w:color w:val="000000"/>
          <w:sz w:val="26"/>
          <w:szCs w:val="26"/>
        </w:rPr>
      </w:pPr>
      <w:r w:rsidRPr="003664D6">
        <w:rPr>
          <w:sz w:val="26"/>
          <w:szCs w:val="26"/>
        </w:rPr>
        <w:t xml:space="preserve">          </w:t>
      </w:r>
      <w:r w:rsidRPr="003664D6">
        <w:rPr>
          <w:color w:val="000000"/>
          <w:sz w:val="26"/>
          <w:szCs w:val="26"/>
        </w:rPr>
        <w:t>Зельвенская районная энергогазинспекция просит руководителей предприятий (организаций) поставить на контроль получение паспорта готовности</w:t>
      </w:r>
      <w:r w:rsidRPr="003664D6">
        <w:rPr>
          <w:b/>
          <w:color w:val="000000"/>
          <w:sz w:val="26"/>
          <w:szCs w:val="26"/>
        </w:rPr>
        <w:t>.</w:t>
      </w:r>
    </w:p>
    <w:p w:rsidR="00675733" w:rsidRPr="003664D6" w:rsidRDefault="00675733" w:rsidP="003664D6">
      <w:pPr>
        <w:shd w:val="clear" w:color="auto" w:fill="FFFFFF"/>
        <w:spacing w:line="322" w:lineRule="exact"/>
        <w:ind w:right="19" w:firstLine="142"/>
        <w:jc w:val="both"/>
        <w:rPr>
          <w:color w:val="000000"/>
          <w:sz w:val="26"/>
          <w:szCs w:val="26"/>
        </w:rPr>
      </w:pPr>
      <w:r w:rsidRPr="003664D6">
        <w:rPr>
          <w:color w:val="000000"/>
          <w:sz w:val="26"/>
          <w:szCs w:val="26"/>
        </w:rPr>
        <w:t xml:space="preserve">       При непринятии мер по подготовке энергетического оборудования к работе в ОЗП, в срок до 30.09.2021г. к виновным лицам будут применены санкции, предусмотренные статьей 21.7 кодекса Республики Беларусь об административных правонарушениях.</w:t>
      </w:r>
    </w:p>
    <w:p w:rsidR="00675733" w:rsidRPr="003664D6" w:rsidRDefault="00675733" w:rsidP="00DF2C5F">
      <w:pPr>
        <w:shd w:val="clear" w:color="auto" w:fill="FFFFFF"/>
        <w:spacing w:line="322" w:lineRule="exact"/>
        <w:ind w:left="139" w:firstLine="3"/>
        <w:jc w:val="both"/>
        <w:rPr>
          <w:sz w:val="26"/>
          <w:szCs w:val="26"/>
        </w:rPr>
      </w:pPr>
      <w:r w:rsidRPr="003664D6">
        <w:rPr>
          <w:sz w:val="26"/>
          <w:szCs w:val="26"/>
        </w:rPr>
        <w:t xml:space="preserve">       По всем возникшим вопросам в ходе подготовки к отопительному сезону 2021-2022годов Вы можете обратиться в Зельвенскую районную энергогазинспекцию по адресу: г.п. Зельва, ул. 50 лет ВЛКСМ, 36, или по телефону 7-38-89.</w:t>
      </w:r>
    </w:p>
    <w:p w:rsidR="00675733" w:rsidRPr="003664D6" w:rsidRDefault="00675733" w:rsidP="00CE3D80">
      <w:pPr>
        <w:shd w:val="clear" w:color="auto" w:fill="FFFFFF"/>
        <w:spacing w:line="322" w:lineRule="exact"/>
        <w:rPr>
          <w:sz w:val="26"/>
          <w:szCs w:val="26"/>
        </w:rPr>
      </w:pPr>
    </w:p>
    <w:p w:rsidR="00675733" w:rsidRPr="003664D6" w:rsidRDefault="00675733" w:rsidP="00DD7868">
      <w:pPr>
        <w:shd w:val="clear" w:color="auto" w:fill="FFFFFF"/>
        <w:spacing w:line="322" w:lineRule="exact"/>
        <w:rPr>
          <w:sz w:val="26"/>
          <w:szCs w:val="26"/>
        </w:rPr>
      </w:pPr>
      <w:r w:rsidRPr="003664D6">
        <w:rPr>
          <w:sz w:val="26"/>
          <w:szCs w:val="26"/>
        </w:rPr>
        <w:t>Начальник Зельвенской</w:t>
      </w:r>
    </w:p>
    <w:p w:rsidR="00675733" w:rsidRPr="003664D6" w:rsidRDefault="00675733" w:rsidP="00DD7868">
      <w:pPr>
        <w:shd w:val="clear" w:color="auto" w:fill="FFFFFF"/>
        <w:spacing w:line="322" w:lineRule="exact"/>
        <w:rPr>
          <w:sz w:val="26"/>
          <w:szCs w:val="26"/>
        </w:rPr>
      </w:pPr>
      <w:r w:rsidRPr="003664D6">
        <w:rPr>
          <w:sz w:val="26"/>
          <w:szCs w:val="26"/>
        </w:rPr>
        <w:t>районной энергогазинспекции                                                           А.П.Сачек</w:t>
      </w:r>
    </w:p>
    <w:sectPr w:rsidR="00675733" w:rsidRPr="003664D6" w:rsidSect="00DD786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5F"/>
    <w:rsid w:val="00156A85"/>
    <w:rsid w:val="002426E7"/>
    <w:rsid w:val="00322535"/>
    <w:rsid w:val="003664D6"/>
    <w:rsid w:val="003B56E9"/>
    <w:rsid w:val="00476B14"/>
    <w:rsid w:val="00493DE2"/>
    <w:rsid w:val="005D22F1"/>
    <w:rsid w:val="00675733"/>
    <w:rsid w:val="009063E3"/>
    <w:rsid w:val="009D0A2E"/>
    <w:rsid w:val="00A7402B"/>
    <w:rsid w:val="00B7025F"/>
    <w:rsid w:val="00B92565"/>
    <w:rsid w:val="00BE59D7"/>
    <w:rsid w:val="00CE3D80"/>
    <w:rsid w:val="00D012E1"/>
    <w:rsid w:val="00DD7868"/>
    <w:rsid w:val="00DF2C5F"/>
    <w:rsid w:val="00E23B1C"/>
    <w:rsid w:val="00FA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Тимохин</cp:lastModifiedBy>
  <cp:revision>11</cp:revision>
  <cp:lastPrinted>2021-05-28T07:48:00Z</cp:lastPrinted>
  <dcterms:created xsi:type="dcterms:W3CDTF">2021-05-28T07:47:00Z</dcterms:created>
  <dcterms:modified xsi:type="dcterms:W3CDTF">2021-08-04T13:21:00Z</dcterms:modified>
</cp:coreProperties>
</file>