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82" w:rsidRPr="0058309A" w:rsidRDefault="00DB2539" w:rsidP="0058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5830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Информационные материалы к Всемирному дню охраны труда</w:t>
      </w:r>
    </w:p>
    <w:p w:rsidR="007F4DA2" w:rsidRPr="00DB2539" w:rsidRDefault="007F4DA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="0066454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привлечь всеобщее внимание к актуальной для всего мира потребности –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улучшить охрану труда молодых работников и положить конец детскому труду, в 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>2018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под эгидой Всемирного дня охраны труда (28 апреля) и Всемирного дня борьбы с детским трудом 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(12 июня) проводится совместная годовая кампания под лозунгом: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«Безопасность 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нового поколения».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тема призвана способствовать тому, чтобы переход молодежи от учебы к труду, из детства во взрослую жизнь происходил в безопасных и безвредных для здоровья условиях.</w:t>
      </w:r>
    </w:p>
    <w:p w:rsidR="00D45670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Совместная кампания призывает активизировать усилия, направленные на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45670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 8.8 в рамках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Целей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устойчивого развития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(ЦУР)</w:t>
      </w:r>
      <w:r w:rsidR="00D45670" w:rsidRP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5670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«защищать трудовые права и содействовать обеспечению надежных и безопасных условий работы для всех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трудящихся»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к 2030 году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45670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8.7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ЦУР –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«принять срочные и эффективные меры для того, чтобы  обеспечить запрет и ликвидацию наихудших форм детского труда» и покончить со всеми формами детского труда к 2025 году.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достичь этих целей ради следующего поколения работников всего мира требуется согласованный комплексный подход к искоренению детского труда и продвижению культуры профилактики в области охраны труда.</w:t>
      </w:r>
    </w:p>
    <w:p w:rsidR="0058309A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 на безопасный и здоровый труд имеют работники всех возрастов. Молодых работников (в возрасте 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24 лет) в мире насчитывается 541 млн</w:t>
      </w:r>
      <w:r w:rsid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более 15 процентов всей рабочей силы, </w:t>
      </w:r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Республике Беларусь 2</w:t>
      </w:r>
      <w:r w:rsidR="0058309A">
        <w:rPr>
          <w:rFonts w:ascii="Times New Roman" w:eastAsia="Times New Roman" w:hAnsi="Times New Roman" w:cs="Times New Roman"/>
          <w:sz w:val="30"/>
          <w:szCs w:val="30"/>
          <w:lang w:eastAsia="ru-RU"/>
        </w:rPr>
        <w:t>62</w:t>
      </w:r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или 7,</w:t>
      </w:r>
      <w:r w:rsidR="0058309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 </w:t>
      </w:r>
      <w:proofErr w:type="gramStart"/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занятых в экономике.</w:t>
      </w:r>
    </w:p>
    <w:p w:rsidR="00D45670" w:rsidRDefault="00A11D7A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ровень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производственного травматизма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мире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них на </w:t>
      </w:r>
      <w:r w:rsidR="003B1F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 процентов выше, чем среди взрослых работников старше 25 лет. </w:t>
      </w:r>
    </w:p>
    <w:p w:rsidR="0058309A" w:rsidRDefault="0058309A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D456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Республике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2017 году погибло на производстве </w:t>
      </w:r>
      <w:r w:rsidR="003B1F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работников моложе 24 лет, в том числе 1 моложе 18, тяжелые травмы получил 51 (в 2016г. </w:t>
      </w:r>
      <w:r w:rsidR="00D769AD">
        <w:rPr>
          <w:rFonts w:ascii="Times New Roman" w:eastAsia="Times New Roman" w:hAnsi="Times New Roman" w:cs="Times New Roman"/>
          <w:sz w:val="30"/>
          <w:szCs w:val="30"/>
          <w:lang w:eastAsia="ru-RU"/>
        </w:rPr>
        <w:t>12, 0 и 59 соответственно).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этого, здоровье и сама жизнь молодых работников часто подвергаются риску из-за присутствующих на рабочих местах опасных производственных факторов.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Детским трудом во всем мире занимаются 152 млн</w:t>
      </w:r>
      <w:r w:rsid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детей, причем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B1F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73 млн</w:t>
      </w:r>
      <w:r w:rsid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них заняты на опасной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работе, т.е.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такой, которая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своему характеру или условиям, в которых она выполняется, может нанести вред здоровью, безопасности или нравственности детей.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Улучшение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охраны труда молодежи, в том числе искоренение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опасных видов труда, приводит к улучшению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охраны труда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всех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работников. А улучшение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охраны труда и благосостояния всех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работников, включая родителей и других родственников, позволит улучшить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перспективы развития охраны труда молодежи, поможет предупреждать несчастные случаи и заболевания среди кормильцев и предотвращать использование детского труда.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Из-за различных факторов риска, характерных именно для молодых 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аботников, вероятность того, что они могут пострадать от присутствующих на рабочих местах опасностей, возрастает.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факторы риска могут быть присущи их возрасту (например, стадия физического, психосоциального и эмоционального развития) или зависеть от него (например, уровень квалификации, опытности, образования).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Молодые люди, являясь работниками, зачастую бывают не осведомлены о своих правах, а являясь работодателями –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своих обязанностях в области охраны труда и не проявляют особого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желания говорить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 существующих в этой области рисках.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Ввиду того, что они в довольно значительной степени присутствуют в опасных отраслях экономики и подвергаются воздействию существующих в этих отраслях опасных факторов, риск производственного травматизма среди них возрастает еще больше.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Поскольку молодые работники обычно не обладают высокой профессиональной квалификацией, рабочим опытом и переговорным потенциалом, им чаще всего удается устраиваться лишь на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начального уровня или те, которые остаются невостребованными из-за низкой заработной платы, чрезмерной продолжительности рабочего времени, ненадежности и опасного характера работы.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положение усугубляется еще и тем, что уровень безработицы</w:t>
      </w:r>
      <w:r w:rsidR="00583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мире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молодежи в настоящее время в три раза выше, чем среди взрослых. К тому же, многие из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молодых людей трудятся в неформальной экономике (78,7 процента работников в возрасте от 15 до 29 лет), где они рискуют стать жертвами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несчастных случаев и профессиональных заболеваний еще больше, потому что подвергаются значительному воздействию опасных производственных факторов и не имеют полноценной социальной защиты.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молодых работников, по сравнению 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взрослыми,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намного выше вероятность нестандартных форм занятости, которые характеризуются нестабильностью рабочих мест и отсутствием гарантий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их сохранности. Те, кто занят на временной работе, из-за ее краткосрочного характера, как правило,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имеют полноценного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доступа к возможностям профессиональной подготовки и развития профессиональных навыков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обычно плохо осведомлены о присутствующих на рабочем месте опасностях 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рисках.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Им приходится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часто менять место работы, и поэтому практически всегда, не 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успев и не сумев как следует ознакомиться с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правилами охраны труда на одном месте, они вынуждены переходить на другое.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Риск несчастных случаев на производстве и профессиональных заболеваний, которому подвергаются молодые работники, увеличивается из-за сочетания их возраста с рядом факторов.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Сюда относятся гендерная принадлежность, инвалидность и миграционный статус. 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Юноши, как представляется, чаще, чем девушки</w:t>
      </w:r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оказываются занятыми на опасной работе и становятся жертвами производственного травматизма,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в соответствующих данных может присутствовать определенная погрешность, потому что девушки, как правило, чаще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трудятся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неформальной экономике, нередко в качестве неоплачиваемых работников семейных предприятий, вследствие чего становятся «невидимыми»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официальной статистики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и, следовательно, никак в ней не фигурируют.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Молодые люди с инвалидностью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обычно подвергаются повышенному риску отчуждения, изоляции, издевательств и несправедливого обращения и при этом располагают меньшими возможностями в плане образования и экономической деятельности.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Трудящиеся-мигранты отличаются одним из самых высоких показателей 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астоты</w:t>
      </w:r>
      <w:r w:rsidR="007F4DA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несчастных случаев на производстве. Международные миграционные потоки во всем мире на 70 процентов состоят из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 в возрасте до 30 лет. Для трудящихся-мигрантов риск несчастных случаев и профессиональных заболеваний может возрастать и из-за языковых барьеров. Если трудовой мигрант не владеет ни устным, ни письменным языком страны пребывания, у него могут возникать трудности с соблюдением правил и порядка охраны труда, он может не понимать предупредительные и информационные надписи на контейнерах с химическими веществами. </w:t>
      </w:r>
    </w:p>
    <w:p w:rsidR="00427BFB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беспокойство по поводу охраны труда трудовым мигрантам не позволяют культурные традиции и особенности поведения, их статус в сфере занятости (большинство трудящихся-мигрантов заняты на временных и сезонных работах) и вынужденная необходимость всегда ставить во главу угла заработок.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того, что они становятся причиной неисчислимых человеческих страданий, несчастные случаи на производстве и профессиональные заболевания наносят значительный экономический ущерб</w:t>
      </w:r>
      <w:r w:rsidR="004C2D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из-за них мировой ВВП ежегодно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теряет 3,94 процента.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общества издержки, связанные с тяжелыми травмами молодых работников и последующим долговременным расстройством здоровья, гораздо существеннее, чем издержки, связанные с аналогичными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травмами взрослых. Последствия производственной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травмы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оказываются более серьезными, если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ее получает молодой человек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начале своей трудовой жизни.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Молодой работник с долговременным расстройством здоровья может перестать быть активным членом общества и никак не использовать полученное образование и профессиональную подготовку.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страны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вкладывают значительные средства в обеспечение занятости молодежи, в ее образование, профессиональную подготовку, в развитие ее профессиональных навыков и в создание для нее рабочих мест. Крайне важно, чтобы в программы, реализуемые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таких вложений, включались 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вопросы охраны труда.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обеспечить это, необходимо понимать и учитывать факторы риска в сфере охраны труда, с которыми сталкиваются молодые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возрасте от 15 до 24 лет.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законодательных актах и программных документах молодые работники младше 18 лет признаются уязвимой группой и обеспечиваются особой защитой в соответствии с нормами, касающимися детского труда и </w:t>
      </w:r>
      <w:r w:rsidR="00A11D7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запрещенных опасных видов работ.</w:t>
      </w:r>
      <w:r w:rsidR="00D769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2DE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днако те, чей возраст составляет от 18 до 24 лет, сопоставимого правового признания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защиты на рабочем месте не получают несмотря на то, что постоянно подвергаются повышенному риску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травмирования.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Международную организацию труда (МОТ)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отличает давнее стремление продвигать достойный труд и обеспечивать безопасные и здоровые условия труда для всех работников на протяжении всей их трудовой жизни. Она обращает внимание на необходимость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улучшения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охраны труда молодых работников</w:t>
      </w:r>
      <w:r w:rsidR="004C2D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4C2D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в целях содействия достойной занятости молодежи, так и в целях поддержки усилий, направленных на борьбу с опасными видами детского труда.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Опасными видами детского труда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всем мире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занимается почти половина (72,5 млн</w:t>
      </w:r>
      <w:r w:rsidR="0057496B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детей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) из 151,6 млн</w:t>
      </w:r>
      <w:r w:rsidR="005749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детей, вовлеченных в сферу применения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детского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Примерно 24 процента из вовлеченных в эту сферу детей (более 37 млн</w:t>
      </w:r>
      <w:r w:rsidR="005749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находятся в возрасте от 15 до 17 лет. </w:t>
      </w:r>
    </w:p>
    <w:p w:rsidR="004C2DEE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Серьезные меры по улучшению охраны труда молодежи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приносят двойную пользу –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обеспечивают безопасность и сохранность здоровья молодых работников и сокращают число детей, занимающихся опасными видами детского труда.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получить поколение здоровых работников, соблюдающих нормы безопасности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гигиены труда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необходимы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заблаговременные подготовительные действия, и начинать надо с проведения информационно-разъяснительной работы среди родителей и местного населения. Чтобы молодые люди знали о рисках и могли выступать от собственного имени, их знакомство с опасными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производственными факторами и рисками, а также с правами работников должно начинаться еще в школе и продолжаться в рамках программ профессиональной подготовки и ученичества.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Работодатели, в том числе предприятия формальной и неформальной экономики, а также семейные предприятия,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нуждаются в методических рекомендациях относительно факторов риска, с которыми сталкиваются молодые работники, и относительно соответствующих их возрасту рабочих обязанностей и условий труда. И наконец, для того, чтобы молодые работники, впервые вступающие в сферу труда, могли осуществлять свои права и высказывать собственное мнение, требуется их поддержка и представительство со стороны организаций работников.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Меры по улучшению охраны труда молодежи будут способствовать достижению Цели в области устойчивого развития (ЦУР) 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8, касающейся достойного труда и экономического роста. Они помогут нам выполнить Задачу 8.8 –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надежные и безопасные условия работы для всех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трудящихся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к 2030 году, а также Задачу 8.7 –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покончить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детским трудом во всех его формах к 2025 году. </w:t>
      </w:r>
    </w:p>
    <w:p w:rsidR="00427BFB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выполнения этих задач требуются совместные действия государственных органов, работодателей, работников и их организаций, а также других заинтересованных сторон по формированию культуры профилактики, нацеленной на обеспечение охраны труда нового поколения мировой рабочей силы.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Мероприятия, организуемые в рамках Всемирного дня охраны труда –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2018, будут направлены на информирование мировой общественности о специфических рисках для безопасности и здоровья молодых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работников, на демонстрацию взаимосвязи между созданием безопасной и здоровой среды для нового поколения и достижением Цели в области устойчивого развития, в том числе на демонстрацию различных направлений деятельности, в которые заинтересованные стороны могут вкладывать средства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реального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сокращения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связанного с работой травматизма и заболеваемости молодежи (в возрасте от 15 до 24 лет). Эта деятельность осуществляется на нескольких уровнях, в том числе на правовом, политическом и практическом.</w:t>
      </w:r>
    </w:p>
    <w:p w:rsidR="00427BFB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Вышеупомянутые мероприятия рассчитаны на разнообразную аудиторию, состоящую из представителей правительства, работодателей, работников и их представительных организаций, а также НПО, научно-образовательных учреждений, других учреждений ООН, центров профессиональной подготовки и самих молодых работников.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более широком плане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кампания призывает к согласованным усилиям, направленным: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содействие ратификации конвенций МОТ, касающихся охраны труда и детского труда;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содействие –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местном, национальном и международном уровне –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принятию комплексных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ответных мер в отношении опасных видов детского труда и специфических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молодых работников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вызовов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охраны труда;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обеспечение качественного образования для всех детей и включение вопросов охраны труда в программы общего образования, профессионального обучения, профессионально-технического образования и подготовки и в программы ученичества;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формирование доказательной базы в пользу совершенствования политических мер и действий, касающихся охраны труда молодых работников и опасных видов детского труда;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обеспечение для молодых работников доступа к членству в профсоюзах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представительного голоса за столом переговоров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обсуждении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вопросов, касающихся их охраны труда;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учет фактора особой беззащитности детей самого младшего возраста и 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внимания к такому важному вопросу, как недопущение их вовлечения в сферу детского труда;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7"/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принятие решительных трехсторонних мер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решения проблем, связанных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с охраной труда и с использованием детского труда на опасных работах, с учетом опыта</w:t>
      </w:r>
      <w:r w:rsidR="00427BFB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 работодателей и работников в этой области.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говорить конкретнее, то в целях улучшения охраны труда молодых работников кампания призывает различные стороны, в том числе государственные учреждения, работодателей, работников и их организации, научно-образовательные учреждения, организации гражданского общества и, что немаловажно, саму молодежь и молодежные организации, действовать совместно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принятия эффективных ответных мер посредством: </w:t>
      </w:r>
    </w:p>
    <w:p w:rsidR="00047A82" w:rsidRPr="00DB2539" w:rsidRDefault="00DB2539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улучшения сбора и анализа данных об охране труда и о молодых работниках;</w:t>
      </w:r>
    </w:p>
    <w:p w:rsidR="00047A82" w:rsidRPr="00DB2539" w:rsidRDefault="00DB2539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разработки, доработки и ввода в действие законов, норм, политических мер и руководящих документов, обеспечивающих более полноценную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охрану труда и здоровья молодых работников;</w:t>
      </w:r>
    </w:p>
    <w:p w:rsidR="00047A82" w:rsidRPr="00DB2539" w:rsidRDefault="00DB2539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наращивания потенциала в целях оказания помощи правительствам, работодателям, работникам и их организациям в удовлетворении потребностей в области охраны труда, существующих у молодых работников;</w:t>
      </w:r>
    </w:p>
    <w:p w:rsidR="00047A82" w:rsidRPr="00DB2539" w:rsidRDefault="00DB2539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интеграции учебных курсов по охране труда в общеобразовательные программы и программы профессиональной подготовки с тем, чтобы обеспечить появление нового поколения здоровых и соблюдающих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нормы безопасности работников;</w:t>
      </w:r>
    </w:p>
    <w:p w:rsidR="00047A82" w:rsidRPr="00DB2539" w:rsidRDefault="00DB2539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усиления пропагандистской, информационно-разъяснительной и научно-исследовательской работы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A82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вопросу уязвимости молодых людей перед опасностями и рисками в области охраны труда.</w:t>
      </w:r>
    </w:p>
    <w:p w:rsidR="00047A82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 время</w:t>
      </w: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весь мир старается улучшить перспективы молодежной занятости, мы должны обеспечить, чтобы молодые люди обладали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образованием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подготовкой, необходимыми им для выполнения своей работы безопасными способами без вреда для здоровья, а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работодатели были осведомлены и знали о своих обязанностях (в плане искоренения детского труда и улучшения охраны труда) и осознавали необходимость устранения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конкретных рисков, касающихся молодых работников.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регулирование общественных отношений в области охраны труда и реализацию установленного Конституцией Республики Беларусь права граждан на здоровые и безопасные условия труда направлен Закон Республики Беларусь «Об охране труда» (далее – Закон об охране труда).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об охране труда применяется в отношении всех работодателей и работающих граждан Республики Беларусь, иностранных граждан и лиц без гражданства. Несовершеннолетние (лица, не достигшие восемнадцати лет)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 (статья 273 Трудового Кодекса Республики Беларусь).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частности, несовершеннолетние работающие, наравне </w:t>
      </w:r>
      <w:proofErr w:type="gramStart"/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 работающими, имеют право на (статья 11 Закона об охране труда):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рабочее место, соответствующее требованиям по охране труда;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от работодателя 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факторов;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устройствами и средствами;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безопасным методам и приемам работы, проведение инструктажа по вопросам охраны труда;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</w:t>
      </w: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непредоставлении</w:t>
      </w:r>
      <w:proofErr w:type="spellEnd"/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ему средств индивидуальной защиты, непосредственно обеспечивающих безопасность труда.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Одновременно, правовое регулирование в области охраны труда в отношении несовершеннолетних работающих осуществляется с использованием специальных мер, направленных на охрану их здоровья в процессе трудовой деятельности, в том числе путем введения для них дополнительных гарантий, призванных оградить или компенсировать воздействие на здоровье неблагоприятных факторов.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статье 16 Закона об охране труда устанавливается требование о привлечении лиц моложе 18 лет к выполнению работ лишь после предварительного медицинского осмотра и в дальнейшем до достижения 18 лет - прохождения обязательного медицинского осмотра в соответствии с законодательством. 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 в возрасте от 14 до 16 лет могут привлекаться к выполнению легких видов работ, перечень которых утверждается Министерством труда и социальной защиты Республики Беларусь. Не допускается привлечение лиц моложе 18 лет к выполнению тяжелых работ и работ с вредными и (или) опасными условиями труда, к подземным и горным работам. Из указанного правила допускается только одно исключение - привлечение к выполнению указанных работ обучающихся учреждений образования в возрасте от 16 до 18 лет при прохождении ими производственного обучения, практики. При этом привлечение обучающихся к указанным работам ограничивается временем их выполнения - не более четырех часов в день.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</w:t>
      </w:r>
      <w:r w:rsidRPr="00EA21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Перечень легких видов работ, которые могут выполнять лица в возрасте от четырнадцати до шестнадцати лет,  утвержденный постановлением Министерства труда и социальной защиты Республики Беларусь от 15 октября 2010 г. № 144. Список работ, на которых запрещается применение труда лиц моложе восемнадцати лет, утвержденный постановлением Министерства труда и социальной защиты Республики Беларусь от 27 июня 2013 г. № 67;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Предусматривается также запрет на подъем и перемещение несовершеннолетними тяжестей вручную, превышающих установленные </w:t>
      </w: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для них предельные нормы, если иное не установлено законодательными актами (часть пятая статьи 16 Закона об охране труда). </w:t>
      </w:r>
    </w:p>
    <w:p w:rsidR="00EA2106" w:rsidRP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 Предельные нормы подъема и перемещения несовершеннолетними тяжестей вручную, установленные постановлением Министерства здравоохранения Республики Беларусь от 13 октября 2010 г. № 13.</w:t>
      </w:r>
    </w:p>
    <w:p w:rsidR="00EA2106" w:rsidRDefault="00EA2106" w:rsidP="00EA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210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этого, установлен запрет по привлечению работников моложе восемнадцати лет к ночным и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работам в выходные дни, если иное не установлено законодательными актами (часть шестая статьи 16 Закона об охране труда).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между заинтересованными сторонами существуют огромные возможности для сотрудничества по вопросу интеграции охраны труда в программы общего образования, развития профессиональных навыков и ученичества (ввиду того внимания, которое в глобальном плане акцентируется на молодежной занятости), а также по вопросу содействия работодателям в устранении конкретных рисков, с которыми сталкиваются молодые работники, с помощью комплексной модели, учитывающей характер рисков и производственной среды</w:t>
      </w:r>
      <w:proofErr w:type="gramEnd"/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этом правительство должно выполнять свою роль,</w:t>
      </w:r>
      <w:r w:rsidR="008C177D"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поддерживая эти усилия с помощью адаптированного национального законодательства и политики.</w:t>
      </w:r>
    </w:p>
    <w:p w:rsidR="00047A82" w:rsidRPr="00DB2539" w:rsidRDefault="00047A82" w:rsidP="008C1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формирования новых поколений здоровых, соблюдающих нормы безопасности работников, зависят рост населения, производительность, психическое и физическое благополучие общества. </w:t>
      </w:r>
      <w:r w:rsidR="004C2DE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DB2539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риглашаем все заинтересованные стороны присоединиться к нашей кампании и добавить свои голоса к глобальному движению за улучшение охраны труда молодых работников и ликвидацию детского труда.</w:t>
      </w:r>
    </w:p>
    <w:p w:rsidR="000808BD" w:rsidRPr="00DB2539" w:rsidRDefault="000808BD" w:rsidP="008C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808BD" w:rsidRPr="00DB2539" w:rsidSect="0066454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5D" w:rsidRDefault="0047685D" w:rsidP="00664545">
      <w:pPr>
        <w:spacing w:after="0" w:line="240" w:lineRule="auto"/>
      </w:pPr>
      <w:r>
        <w:separator/>
      </w:r>
    </w:p>
  </w:endnote>
  <w:endnote w:type="continuationSeparator" w:id="0">
    <w:p w:rsidR="0047685D" w:rsidRDefault="0047685D" w:rsidP="0066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5D" w:rsidRDefault="0047685D" w:rsidP="00664545">
      <w:pPr>
        <w:spacing w:after="0" w:line="240" w:lineRule="auto"/>
      </w:pPr>
      <w:r>
        <w:separator/>
      </w:r>
    </w:p>
  </w:footnote>
  <w:footnote w:type="continuationSeparator" w:id="0">
    <w:p w:rsidR="0047685D" w:rsidRDefault="0047685D" w:rsidP="0066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29671"/>
      <w:docPartObj>
        <w:docPartGallery w:val="Page Numbers (Top of Page)"/>
        <w:docPartUnique/>
      </w:docPartObj>
    </w:sdtPr>
    <w:sdtEndPr/>
    <w:sdtContent>
      <w:p w:rsidR="00664545" w:rsidRDefault="00392B72">
        <w:pPr>
          <w:pStyle w:val="a7"/>
          <w:jc w:val="center"/>
        </w:pPr>
        <w:r>
          <w:fldChar w:fldCharType="begin"/>
        </w:r>
        <w:r w:rsidR="00664545">
          <w:instrText>PAGE   \* MERGEFORMAT</w:instrText>
        </w:r>
        <w:r>
          <w:fldChar w:fldCharType="separate"/>
        </w:r>
        <w:r w:rsidR="003049D6">
          <w:rPr>
            <w:noProof/>
          </w:rPr>
          <w:t>9</w:t>
        </w:r>
        <w:r>
          <w:fldChar w:fldCharType="end"/>
        </w:r>
      </w:p>
    </w:sdtContent>
  </w:sdt>
  <w:p w:rsidR="00664545" w:rsidRDefault="0066454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82"/>
    <w:rsid w:val="00047A82"/>
    <w:rsid w:val="000808BD"/>
    <w:rsid w:val="003049D6"/>
    <w:rsid w:val="00392B72"/>
    <w:rsid w:val="003B1FBC"/>
    <w:rsid w:val="00427BFB"/>
    <w:rsid w:val="004476B7"/>
    <w:rsid w:val="0047685D"/>
    <w:rsid w:val="004B753B"/>
    <w:rsid w:val="004C2DEE"/>
    <w:rsid w:val="00517D81"/>
    <w:rsid w:val="0057496B"/>
    <w:rsid w:val="0058309A"/>
    <w:rsid w:val="005E3B77"/>
    <w:rsid w:val="00612B0B"/>
    <w:rsid w:val="00664545"/>
    <w:rsid w:val="00793B58"/>
    <w:rsid w:val="007F4DA2"/>
    <w:rsid w:val="008360F5"/>
    <w:rsid w:val="008C177D"/>
    <w:rsid w:val="009402CC"/>
    <w:rsid w:val="00A11D7A"/>
    <w:rsid w:val="00A719BC"/>
    <w:rsid w:val="00AB0781"/>
    <w:rsid w:val="00B47DD2"/>
    <w:rsid w:val="00BD5841"/>
    <w:rsid w:val="00D45670"/>
    <w:rsid w:val="00D769AD"/>
    <w:rsid w:val="00DB2539"/>
    <w:rsid w:val="00E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A82"/>
  </w:style>
  <w:style w:type="character" w:styleId="a3">
    <w:name w:val="Hyperlink"/>
    <w:basedOn w:val="a0"/>
    <w:uiPriority w:val="99"/>
    <w:semiHidden/>
    <w:unhideWhenUsed/>
    <w:rsid w:val="00047A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7A8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545"/>
  </w:style>
  <w:style w:type="paragraph" w:styleId="a9">
    <w:name w:val="footer"/>
    <w:basedOn w:val="a"/>
    <w:link w:val="aa"/>
    <w:uiPriority w:val="99"/>
    <w:unhideWhenUsed/>
    <w:rsid w:val="0066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A82"/>
  </w:style>
  <w:style w:type="character" w:styleId="a3">
    <w:name w:val="Hyperlink"/>
    <w:basedOn w:val="a0"/>
    <w:uiPriority w:val="99"/>
    <w:semiHidden/>
    <w:unhideWhenUsed/>
    <w:rsid w:val="00047A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7A8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545"/>
  </w:style>
  <w:style w:type="paragraph" w:styleId="a9">
    <w:name w:val="footer"/>
    <w:basedOn w:val="a"/>
    <w:link w:val="aa"/>
    <w:uiPriority w:val="99"/>
    <w:unhideWhenUsed/>
    <w:rsid w:val="00664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1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1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4272-3DEC-463B-A5CA-140B8FBC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Карчевский Иван Александрович</dc:creator>
  <cp:lastModifiedBy>user</cp:lastModifiedBy>
  <cp:revision>2</cp:revision>
  <cp:lastPrinted>2018-04-10T07:09:00Z</cp:lastPrinted>
  <dcterms:created xsi:type="dcterms:W3CDTF">2018-04-24T05:22:00Z</dcterms:created>
  <dcterms:modified xsi:type="dcterms:W3CDTF">2018-04-24T05:22:00Z</dcterms:modified>
</cp:coreProperties>
</file>