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E8" w:rsidRDefault="00CD24E8">
      <w:pPr>
        <w:pStyle w:val="titlencpi"/>
      </w:pPr>
      <w:r>
        <w:t>Комментарий к Указу Президента Республики Беларусь от 19 сентября 2017 г. № 337 «О регулировании деятельности физических лиц»</w:t>
      </w:r>
    </w:p>
    <w:p w:rsidR="00CD24E8" w:rsidRDefault="00CD24E8">
      <w:pPr>
        <w:pStyle w:val="newncpi"/>
      </w:pPr>
      <w:r>
        <w:t>В соответствии с документом расширяется перечень видов экономической деятельности, которыми граждане вправе заниматься без регистрации в качестве индивидуальных предпринимателей, при условии уплаты единого налога.</w:t>
      </w:r>
    </w:p>
    <w:p w:rsidR="00CD24E8" w:rsidRDefault="00CD24E8">
      <w:pPr>
        <w:pStyle w:val="newncpi"/>
      </w:pPr>
      <w:r>
        <w:t>К таким видам деятельности отнесены:</w:t>
      </w:r>
    </w:p>
    <w:p w:rsidR="00CD24E8" w:rsidRDefault="00CD24E8">
      <w:pPr>
        <w:pStyle w:val="newncpi"/>
      </w:pPr>
      <w:r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продукции;</w:t>
      </w:r>
    </w:p>
    <w:p w:rsidR="00CD24E8" w:rsidRDefault="00CD24E8">
      <w:pPr>
        <w:pStyle w:val="newncpi"/>
      </w:pPr>
      <w:r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CD24E8" w:rsidRDefault="00CD24E8">
      <w:pPr>
        <w:pStyle w:val="newncpi"/>
      </w:pPr>
      <w:r>
        <w:t>осуществляемые по заказам граждан, приобретающих или использующих товары (работы, услуги) исключительно для личных, бытовых, семейных и иных нужд, не связанных с осуществлением предпринимательской деятельности:</w:t>
      </w:r>
    </w:p>
    <w:p w:rsidR="00CD24E8" w:rsidRDefault="00CD24E8">
      <w:pPr>
        <w:pStyle w:val="newncpi"/>
      </w:pPr>
      <w:proofErr w:type="gramStart"/>
      <w:r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CD24E8" w:rsidRDefault="00CD24E8">
      <w:pPr>
        <w:pStyle w:val="newncpi"/>
      </w:pPr>
      <w:r>
        <w:t>ремонт часов, обуви;</w:t>
      </w:r>
    </w:p>
    <w:p w:rsidR="00CD24E8" w:rsidRDefault="00CD24E8">
      <w:pPr>
        <w:pStyle w:val="newncpi"/>
      </w:pPr>
      <w:r>
        <w:t>ремонт и восстановление, включая перетяжку, домашней мебели из материалов заказчика;</w:t>
      </w:r>
    </w:p>
    <w:p w:rsidR="00CD24E8" w:rsidRDefault="00CD24E8">
      <w:pPr>
        <w:pStyle w:val="newncpi"/>
      </w:pPr>
      <w:r>
        <w:t>сборка мебели;</w:t>
      </w:r>
    </w:p>
    <w:p w:rsidR="00CD24E8" w:rsidRDefault="00CD24E8">
      <w:pPr>
        <w:pStyle w:val="newncpi"/>
      </w:pPr>
      <w:r>
        <w:t>настройка музыкальных инструментов;</w:t>
      </w:r>
    </w:p>
    <w:p w:rsidR="00CD24E8" w:rsidRDefault="00CD24E8">
      <w:pPr>
        <w:pStyle w:val="newncpi"/>
      </w:pPr>
      <w:r>
        <w:t>распиловка и колка дров, погрузка и разгрузка грузов;</w:t>
      </w:r>
    </w:p>
    <w:p w:rsidR="00CD24E8" w:rsidRDefault="00CD24E8">
      <w:pPr>
        <w:pStyle w:val="newncpi"/>
      </w:pPr>
      <w:r>
        <w:t>производство одежды (в том числе головных уборов) и обуви из материалов заказчика;</w:t>
      </w:r>
    </w:p>
    <w:p w:rsidR="00CD24E8" w:rsidRDefault="00CD24E8">
      <w:pPr>
        <w:pStyle w:val="newncpi"/>
      </w:pPr>
      <w:r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CD24E8" w:rsidRDefault="00CD24E8">
      <w:pPr>
        <w:pStyle w:val="newncpi"/>
      </w:pPr>
      <w:r>
        <w:t xml:space="preserve">оказание услуг по разработке </w:t>
      </w:r>
      <w:proofErr w:type="spellStart"/>
      <w:r>
        <w:t>веб-сайтов</w:t>
      </w:r>
      <w:proofErr w:type="spellEnd"/>
      <w:r>
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CD24E8" w:rsidRDefault="00CD24E8">
      <w:pPr>
        <w:pStyle w:val="newncpi"/>
      </w:pPr>
      <w:r>
        <w:t>парикмахерские и косметические услуги, а также услуги по маникюру и педикюру;</w:t>
      </w:r>
    </w:p>
    <w:p w:rsidR="00CD24E8" w:rsidRDefault="00CD24E8">
      <w:pPr>
        <w:pStyle w:val="newncpi"/>
      </w:pPr>
      <w:r>
        <w:t>иные виды деятельности, предусмотренные статьей 295 Налогового кодекса Республики Беларусь.</w:t>
      </w:r>
    </w:p>
    <w:p w:rsidR="00CD24E8" w:rsidRDefault="00CD24E8">
      <w:pPr>
        <w:pStyle w:val="newncpi"/>
      </w:pPr>
      <w:r>
        <w:t> </w:t>
      </w:r>
    </w:p>
    <w:p w:rsidR="00CD24E8" w:rsidRDefault="00CD24E8">
      <w:pPr>
        <w:pStyle w:val="newncpiv"/>
      </w:pPr>
      <w:r>
        <w:t>Экспресс-бюллетень законодательства Республики Беларусь Национального центра правовой информации Республики Беларусь, 20.09.2017</w:t>
      </w:r>
    </w:p>
    <w:p w:rsidR="006B4316" w:rsidRDefault="006B4316"/>
    <w:sectPr w:rsidR="006B4316" w:rsidSect="00CD2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19A" w:rsidRDefault="00CB219A" w:rsidP="00CD24E8">
      <w:pPr>
        <w:spacing w:after="0" w:line="240" w:lineRule="auto"/>
      </w:pPr>
      <w:r>
        <w:separator/>
      </w:r>
    </w:p>
  </w:endnote>
  <w:endnote w:type="continuationSeparator" w:id="0">
    <w:p w:rsidR="00CB219A" w:rsidRDefault="00CB219A" w:rsidP="00CD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8" w:rsidRDefault="00CD24E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8" w:rsidRDefault="00CD24E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D24E8" w:rsidTr="00CD24E8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D24E8" w:rsidRDefault="00CD24E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D24E8" w:rsidRPr="00CD24E8" w:rsidRDefault="00CD24E8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D24E8" w:rsidRPr="00CD24E8" w:rsidRDefault="00CD24E8" w:rsidP="00CD24E8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03.11.2017</w:t>
          </w:r>
        </w:p>
      </w:tc>
    </w:tr>
    <w:tr w:rsidR="00CD24E8" w:rsidTr="00CD24E8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D24E8" w:rsidRDefault="00CD24E8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24E8" w:rsidRPr="00CD24E8" w:rsidRDefault="00CD24E8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D24E8" w:rsidRDefault="00CD24E8">
          <w:pPr>
            <w:pStyle w:val="a5"/>
          </w:pPr>
        </w:p>
      </w:tc>
    </w:tr>
  </w:tbl>
  <w:p w:rsidR="00CD24E8" w:rsidRDefault="00CD24E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19A" w:rsidRDefault="00CB219A" w:rsidP="00CD24E8">
      <w:pPr>
        <w:spacing w:after="0" w:line="240" w:lineRule="auto"/>
      </w:pPr>
      <w:r>
        <w:separator/>
      </w:r>
    </w:p>
  </w:footnote>
  <w:footnote w:type="continuationSeparator" w:id="0">
    <w:p w:rsidR="00CB219A" w:rsidRDefault="00CB219A" w:rsidP="00CD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8" w:rsidRDefault="00CD24E8" w:rsidP="00D255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24E8" w:rsidRDefault="00CD24E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8" w:rsidRDefault="00CD24E8" w:rsidP="00D255B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24E8" w:rsidRDefault="00CD24E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4E8" w:rsidRPr="00CD24E8" w:rsidRDefault="00CD24E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4E8"/>
    <w:rsid w:val="000269DE"/>
    <w:rsid w:val="00062929"/>
    <w:rsid w:val="00066815"/>
    <w:rsid w:val="00082EF1"/>
    <w:rsid w:val="00142CC6"/>
    <w:rsid w:val="001A5071"/>
    <w:rsid w:val="00201A75"/>
    <w:rsid w:val="00353485"/>
    <w:rsid w:val="003765A7"/>
    <w:rsid w:val="00482DDC"/>
    <w:rsid w:val="004B2029"/>
    <w:rsid w:val="004E58F3"/>
    <w:rsid w:val="00515CB0"/>
    <w:rsid w:val="00542A94"/>
    <w:rsid w:val="0056150C"/>
    <w:rsid w:val="005A4E5E"/>
    <w:rsid w:val="006408BF"/>
    <w:rsid w:val="00692AF7"/>
    <w:rsid w:val="006B4316"/>
    <w:rsid w:val="006E2469"/>
    <w:rsid w:val="007201EC"/>
    <w:rsid w:val="00750296"/>
    <w:rsid w:val="007D7EF2"/>
    <w:rsid w:val="00802123"/>
    <w:rsid w:val="00871A42"/>
    <w:rsid w:val="008E7E7F"/>
    <w:rsid w:val="00901C9D"/>
    <w:rsid w:val="00947B44"/>
    <w:rsid w:val="00987BD7"/>
    <w:rsid w:val="009E70FA"/>
    <w:rsid w:val="00A42443"/>
    <w:rsid w:val="00B5052F"/>
    <w:rsid w:val="00B679D8"/>
    <w:rsid w:val="00B73DFF"/>
    <w:rsid w:val="00CB219A"/>
    <w:rsid w:val="00CC5F99"/>
    <w:rsid w:val="00CD24E8"/>
    <w:rsid w:val="00DC359F"/>
    <w:rsid w:val="00E31AAC"/>
    <w:rsid w:val="00E46360"/>
    <w:rsid w:val="00EE0E61"/>
    <w:rsid w:val="00F2763B"/>
    <w:rsid w:val="00FA41E1"/>
    <w:rsid w:val="00FF5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D24E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ncpi">
    <w:name w:val="newncpi"/>
    <w:basedOn w:val="a"/>
    <w:rsid w:val="00CD2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CD24E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D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24E8"/>
  </w:style>
  <w:style w:type="paragraph" w:styleId="a5">
    <w:name w:val="footer"/>
    <w:basedOn w:val="a"/>
    <w:link w:val="a6"/>
    <w:uiPriority w:val="99"/>
    <w:semiHidden/>
    <w:unhideWhenUsed/>
    <w:rsid w:val="00CD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24E8"/>
  </w:style>
  <w:style w:type="character" w:styleId="a7">
    <w:name w:val="page number"/>
    <w:basedOn w:val="a0"/>
    <w:uiPriority w:val="99"/>
    <w:semiHidden/>
    <w:unhideWhenUsed/>
    <w:rsid w:val="00CD24E8"/>
  </w:style>
  <w:style w:type="table" w:styleId="a8">
    <w:name w:val="Table Grid"/>
    <w:basedOn w:val="a1"/>
    <w:uiPriority w:val="59"/>
    <w:rsid w:val="00CD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2073</Characters>
  <Application>Microsoft Office Word</Application>
  <DocSecurity>0</DocSecurity>
  <Lines>42</Lines>
  <Paragraphs>20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2017-11-03T05:52:00Z</dcterms:created>
  <dcterms:modified xsi:type="dcterms:W3CDTF">2017-11-03T05:53:00Z</dcterms:modified>
</cp:coreProperties>
</file>