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Анонс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туристических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мероприятий</w:t>
      </w:r>
    </w:p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на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 w:rsidR="006C5187">
        <w:rPr>
          <w:rFonts w:ascii="Calibri" w:eastAsia="Calibri" w:hAnsi="Calibri" w:cs="Calibri"/>
          <w:b/>
          <w:color w:val="7030A0"/>
          <w:sz w:val="44"/>
        </w:rPr>
        <w:t>январь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месяц</w:t>
      </w:r>
    </w:p>
    <w:p w:rsidR="00436B80" w:rsidRDefault="00436B80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806"/>
      </w:tblGrid>
      <w:tr w:rsidR="00436B80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3 января 2018 года</w:t>
            </w:r>
          </w:p>
          <w:p w:rsidR="00E610F6" w:rsidRPr="009962A8" w:rsidRDefault="009962A8" w:rsidP="009962A8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AnnaCTT" w:hAnsi="Times New Roman" w:cs="Times New Roman"/>
                <w:b/>
                <w:noProof/>
                <w:color w:val="008A00"/>
                <w:sz w:val="32"/>
                <w:szCs w:val="32"/>
              </w:rPr>
              <w:drawing>
                <wp:inline distT="0" distB="0" distL="0" distR="0" wp14:anchorId="29B77244" wp14:editId="7DA7609C">
                  <wp:extent cx="2771775" cy="1729730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2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905" cy="173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 w:rsidRPr="00E610F6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Районный этап 1 пионерского чемпионата Беларуси по спортивной игре “Городки”</w:t>
            </w:r>
          </w:p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УО «Государственная средняя школа № 2 г.п. Зельва»</w:t>
            </w:r>
          </w:p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Начало в 10:00</w:t>
            </w:r>
          </w:p>
          <w:p w:rsidR="006C5187" w:rsidRDefault="006C5187" w:rsidP="006C5187">
            <w:pPr>
              <w:spacing w:after="0" w:line="240" w:lineRule="auto"/>
              <w:jc w:val="center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2A8" w:rsidRPr="00EC615C" w:rsidRDefault="009962A8" w:rsidP="009962A8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4 января 2018 года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69891FE5" wp14:editId="4C9981D0">
                  <wp:extent cx="2905125" cy="1590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484" cy="159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 w:rsidRPr="00E610F6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Районное спортивно-массовое мероприятие “Мама и я – спортивная семья”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ГУ «Государственная средняя школа № 2 г.п. Зельва»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Начало в 10:00</w:t>
            </w:r>
          </w:p>
          <w:p w:rsidR="00436B80" w:rsidRDefault="00436B80" w:rsidP="009962A8">
            <w:pPr>
              <w:spacing w:after="0" w:line="240" w:lineRule="auto"/>
              <w:jc w:val="center"/>
            </w:pPr>
          </w:p>
        </w:tc>
      </w:tr>
      <w:tr w:rsidR="00436B80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0F6" w:rsidRPr="00EC615C" w:rsidRDefault="00E610F6" w:rsidP="00E610F6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4 января 2018 года</w:t>
            </w:r>
          </w:p>
          <w:p w:rsidR="00E610F6" w:rsidRDefault="009962A8" w:rsidP="00E610F6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>
                  <wp:extent cx="2641693" cy="1781175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1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476" cy="178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 w:rsidRPr="00E610F6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Районный этап республиканского турнира по пионерболу “Играй и выигрывай!”</w:t>
            </w:r>
          </w:p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УО «Государственная средняя школа № 3 г.п. Зельва»</w:t>
            </w:r>
          </w:p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Начало в 9:00</w:t>
            </w:r>
          </w:p>
          <w:p w:rsidR="00436B80" w:rsidRDefault="00436B80" w:rsidP="00E610F6">
            <w:pPr>
              <w:spacing w:after="0" w:line="240" w:lineRule="auto"/>
              <w:jc w:val="center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2A8" w:rsidRPr="009962A8" w:rsidRDefault="009962A8" w:rsidP="009962A8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5 января 2018 года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  <w:sz w:val="4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  <w:sz w:val="40"/>
              </w:rPr>
              <w:drawing>
                <wp:inline distT="0" distB="0" distL="0" distR="0">
                  <wp:extent cx="2762250" cy="173919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1503cb_776503c6_X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513" cy="174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 w:rsidRPr="00E610F6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 xml:space="preserve">Районные новогодние соревнования по плаванию “Золотая рыбка” 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  <w:lang w:val="be-BY"/>
              </w:rPr>
              <w:t>ГУО “УПК Бородичский детский сад – начальная школа</w:t>
            </w:r>
          </w:p>
          <w:p w:rsidR="00EC615C" w:rsidRDefault="009962A8" w:rsidP="009962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val="be-BY"/>
              </w:rPr>
              <w:t>Начало в 10:00</w:t>
            </w:r>
          </w:p>
        </w:tc>
      </w:tr>
      <w:tr w:rsidR="00EC615C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2A8" w:rsidRPr="009962A8" w:rsidRDefault="009962A8" w:rsidP="009962A8">
            <w:pPr>
              <w:spacing w:after="0" w:line="240" w:lineRule="auto"/>
              <w:jc w:val="center"/>
              <w:rPr>
                <w:rFonts w:eastAsia="AnnaCTT" w:cs="AnnaCTT"/>
                <w:b/>
                <w:color w:val="008A00"/>
                <w:sz w:val="32"/>
                <w:szCs w:val="32"/>
              </w:rPr>
            </w:pPr>
            <w:r w:rsidRPr="009962A8">
              <w:rPr>
                <w:rFonts w:ascii="Times New Roman" w:eastAsia="Times New Roman" w:hAnsi="Times New Roman" w:cs="Times New Roman"/>
                <w:b/>
                <w:color w:val="008A00"/>
                <w:sz w:val="32"/>
                <w:szCs w:val="32"/>
              </w:rPr>
              <w:t>5 января 2018 года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>
                  <wp:extent cx="2542094" cy="1485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cf4155467f488fb62c633fe6a5c50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11" cy="149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2A8" w:rsidRPr="00E610F6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</w:pPr>
            <w:r w:rsidRPr="00E610F6">
              <w:rPr>
                <w:rFonts w:ascii="Times New Roman" w:eastAsia="Times New Roman" w:hAnsi="Times New Roman" w:cs="Times New Roman"/>
                <w:b/>
                <w:color w:val="C00000"/>
                <w:lang w:val="be-BY"/>
              </w:rPr>
              <w:t>Матчевы встречи</w:t>
            </w:r>
          </w:p>
          <w:p w:rsidR="009962A8" w:rsidRPr="00E610F6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E610F6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ГНП-1:ГНП-1 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Pr="00E610F6">
              <w:rPr>
                <w:rFonts w:ascii="Times New Roman" w:eastAsia="Times New Roman" w:hAnsi="Times New Roman" w:cs="Times New Roman"/>
                <w:b/>
                <w:color w:val="002060"/>
              </w:rPr>
              <w:t>Детско-юношеская спортивная школа г.п. Зельва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>Начало в 16:30</w:t>
            </w:r>
          </w:p>
          <w:p w:rsidR="00EC615C" w:rsidRPr="00EC615C" w:rsidRDefault="00EC615C" w:rsidP="00996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0F6" w:rsidRPr="00EC615C" w:rsidRDefault="00E610F6" w:rsidP="00E610F6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lastRenderedPageBreak/>
              <w:t>7 января 2018</w:t>
            </w:r>
            <w:r w:rsidRPr="00EC615C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года</w:t>
            </w:r>
          </w:p>
          <w:p w:rsidR="00E610F6" w:rsidRDefault="00E442C4" w:rsidP="00E610F6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>
                  <wp:extent cx="2676525" cy="1864009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3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86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0F6" w:rsidRPr="00E442C4" w:rsidRDefault="00E610F6" w:rsidP="00E610F6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C00000"/>
              </w:rPr>
            </w:pPr>
            <w:r w:rsidRPr="00E442C4">
              <w:rPr>
                <w:rFonts w:ascii="Times New Roman" w:eastAsia="Calibri" w:hAnsi="Times New Roman" w:cs="Times New Roman"/>
                <w:b/>
                <w:color w:val="C00000"/>
              </w:rPr>
              <w:t>Колядный обряд «Щедрый вечер»</w:t>
            </w:r>
          </w:p>
          <w:p w:rsidR="00E610F6" w:rsidRDefault="00E610F6" w:rsidP="00E6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Центральная площадь 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>г.п. Зельва</w:t>
            </w:r>
          </w:p>
          <w:p w:rsidR="00EC615C" w:rsidRPr="00EC615C" w:rsidRDefault="00E610F6" w:rsidP="00E6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Начало в 18:00</w:t>
            </w:r>
          </w:p>
        </w:tc>
      </w:tr>
      <w:tr w:rsidR="00436B80" w:rsidTr="00EC615C">
        <w:trPr>
          <w:trHeight w:val="1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2A8" w:rsidRPr="00EC615C" w:rsidRDefault="009962A8" w:rsidP="009962A8">
            <w:pPr>
              <w:tabs>
                <w:tab w:val="left" w:pos="2565"/>
                <w:tab w:val="center" w:pos="4677"/>
              </w:tabs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lastRenderedPageBreak/>
              <w:t>январь 2018 года</w:t>
            </w:r>
          </w:p>
          <w:p w:rsidR="009962A8" w:rsidRDefault="00E442C4" w:rsidP="009962A8">
            <w:pPr>
              <w:tabs>
                <w:tab w:val="left" w:pos="2565"/>
                <w:tab w:val="center" w:pos="4677"/>
              </w:tabs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>
                  <wp:extent cx="2705100" cy="1938655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322055312643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Второй этап Чемпионата РБ по спортивному лову рыбы со льда мормышкой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Зельвенское водохранилище</w:t>
            </w:r>
          </w:p>
          <w:p w:rsidR="00E610F6" w:rsidRDefault="00E610F6" w:rsidP="00EC615C">
            <w:pPr>
              <w:spacing w:after="0" w:line="240" w:lineRule="auto"/>
              <w:jc w:val="center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2A8" w:rsidRPr="00EC615C" w:rsidRDefault="009962A8" w:rsidP="009962A8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27 января 2018 года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AnnaCTT" w:eastAsia="AnnaCTT" w:hAnsi="AnnaCTT" w:cs="AnnaCTT"/>
                <w:b/>
                <w:color w:val="008A00"/>
              </w:rPr>
            </w:pPr>
            <w:r>
              <w:rPr>
                <w:rFonts w:ascii="AnnaCTT" w:eastAsia="AnnaCTT" w:hAnsi="AnnaCTT" w:cs="AnnaCTT"/>
                <w:b/>
                <w:noProof/>
                <w:color w:val="008A00"/>
              </w:rPr>
              <w:drawing>
                <wp:inline distT="0" distB="0" distL="0" distR="0" wp14:anchorId="23440F2F" wp14:editId="05073A48">
                  <wp:extent cx="28575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Спортивно-массовое мероприятие «День Здоровья»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агрогородке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Каролин</w:t>
            </w:r>
          </w:p>
          <w:p w:rsidR="009962A8" w:rsidRDefault="009962A8" w:rsidP="0099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Каролин, Зельвенский район</w:t>
            </w:r>
          </w:p>
          <w:p w:rsidR="00436B80" w:rsidRDefault="00436B80" w:rsidP="009962A8">
            <w:pPr>
              <w:spacing w:after="0" w:line="240" w:lineRule="auto"/>
              <w:jc w:val="center"/>
            </w:pPr>
          </w:p>
        </w:tc>
      </w:tr>
    </w:tbl>
    <w:p w:rsidR="00436B80" w:rsidRDefault="00436B80">
      <w:pPr>
        <w:spacing w:after="0" w:line="240" w:lineRule="auto"/>
        <w:rPr>
          <w:rFonts w:ascii="AnnaCTT" w:eastAsia="AnnaCTT" w:hAnsi="AnnaCTT" w:cs="AnnaCTT"/>
          <w:b/>
          <w:color w:val="7030A0"/>
        </w:rPr>
      </w:pPr>
    </w:p>
    <w:p w:rsidR="00843CA8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43CA8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43CA8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80" w:rsidRDefault="00843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Инструктор-методист по туризму                                                           Ольховик М.В.</w:t>
      </w: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442C4" w:rsidRDefault="00E4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6B80" w:rsidRDefault="00843CA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Ольховик 24551</w:t>
      </w:r>
      <w:bookmarkStart w:id="0" w:name="_GoBack"/>
      <w:bookmarkEnd w:id="0"/>
    </w:p>
    <w:sectPr w:rsidR="0043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n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80"/>
    <w:rsid w:val="002B0951"/>
    <w:rsid w:val="00436B80"/>
    <w:rsid w:val="006C5187"/>
    <w:rsid w:val="007A0FAC"/>
    <w:rsid w:val="00843CA8"/>
    <w:rsid w:val="009528E8"/>
    <w:rsid w:val="009962A8"/>
    <w:rsid w:val="00A01557"/>
    <w:rsid w:val="00E1796D"/>
    <w:rsid w:val="00E442C4"/>
    <w:rsid w:val="00E610F6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2018-01-04T06:00:00Z</dcterms:created>
  <dcterms:modified xsi:type="dcterms:W3CDTF">2018-01-04T06:00:00Z</dcterms:modified>
</cp:coreProperties>
</file>