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63" w:rsidRPr="00060463" w:rsidRDefault="00060463" w:rsidP="00060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Утверждено</w:t>
      </w:r>
    </w:p>
    <w:p w:rsidR="00060463" w:rsidRPr="00060463" w:rsidRDefault="00060463" w:rsidP="0006046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060463" w:rsidRPr="00060463" w:rsidRDefault="00060463" w:rsidP="0006046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060463" w:rsidRPr="00060463" w:rsidRDefault="00060463" w:rsidP="0006046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060463" w:rsidRPr="00060463" w:rsidRDefault="00060463" w:rsidP="0006046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14.06.2002 N 778</w:t>
      </w:r>
    </w:p>
    <w:p w:rsidR="00060463" w:rsidRPr="00060463" w:rsidRDefault="00060463" w:rsidP="0006046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60463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060463" w:rsidRPr="00060463" w:rsidRDefault="00060463" w:rsidP="0006046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060463" w:rsidRPr="00060463" w:rsidRDefault="00060463" w:rsidP="0006046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060463" w:rsidRPr="00060463" w:rsidRDefault="00060463" w:rsidP="0006046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60463">
        <w:rPr>
          <w:rFonts w:ascii="Times New Roman" w:hAnsi="Times New Roman" w:cs="Times New Roman"/>
          <w:sz w:val="28"/>
          <w:szCs w:val="28"/>
        </w:rPr>
        <w:t>02.02.2022 N 62)</w:t>
      </w:r>
      <w:proofErr w:type="gramEnd"/>
    </w:p>
    <w:p w:rsidR="00060463" w:rsidRPr="00060463" w:rsidRDefault="00060463" w:rsidP="0006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0463" w:rsidRPr="00060463" w:rsidRDefault="00060463" w:rsidP="0006046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0"/>
      <w:bookmarkEnd w:id="0"/>
      <w:r w:rsidRPr="00060463">
        <w:rPr>
          <w:rFonts w:ascii="Times New Roman" w:hAnsi="Times New Roman" w:cs="Times New Roman"/>
          <w:sz w:val="28"/>
          <w:szCs w:val="28"/>
        </w:rPr>
        <w:t>ПЕРЕЧЕНЬ</w:t>
      </w:r>
    </w:p>
    <w:p w:rsidR="00060463" w:rsidRPr="00060463" w:rsidRDefault="00060463" w:rsidP="0006046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НЕПРОДОВОЛЬСТВЕННЫХ ТОВАРОВ НАДЛЕЖАЩЕГО КАЧЕСТВА, НЕ ПОДЛЕЖАЩИХ ОБМЕНУ И ВОЗВРАТУ</w:t>
      </w:r>
    </w:p>
    <w:p w:rsidR="00060463" w:rsidRPr="00060463" w:rsidRDefault="00060463" w:rsidP="000604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6046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60463">
        <w:rPr>
          <w:rFonts w:ascii="Times New Roman" w:hAnsi="Times New Roman" w:cs="Times New Roman"/>
          <w:sz w:val="28"/>
          <w:szCs w:val="28"/>
        </w:rPr>
        <w:t xml:space="preserve"> постановлением Совмина от 02.02.2022 N 62)</w:t>
      </w:r>
    </w:p>
    <w:p w:rsidR="00060463" w:rsidRPr="00060463" w:rsidRDefault="00060463" w:rsidP="0006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0463">
        <w:rPr>
          <w:rFonts w:ascii="Times New Roman" w:hAnsi="Times New Roman" w:cs="Times New Roman"/>
          <w:sz w:val="28"/>
          <w:szCs w:val="28"/>
        </w:rPr>
        <w:t>Текстильные товары (ткани из волокон всех видов, трикотажное и гардинное полотно, мех искусственный), лентоткацкие изделия (ленты, кружево, тесьма, шнуры, бахрома), ковровые изделия, провода, шнуры, кабели, линолеум, багет, пленка, клеенка и иные метражные товары.</w:t>
      </w:r>
      <w:proofErr w:type="gramEnd"/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 xml:space="preserve">2. Паркет, </w:t>
      </w:r>
      <w:proofErr w:type="spellStart"/>
      <w:r w:rsidRPr="00060463"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 w:rsidRPr="00060463">
        <w:rPr>
          <w:rFonts w:ascii="Times New Roman" w:hAnsi="Times New Roman" w:cs="Times New Roman"/>
          <w:sz w:val="28"/>
          <w:szCs w:val="28"/>
        </w:rPr>
        <w:t xml:space="preserve">, пробковый пол, настенная пробка, плитка керамическая и </w:t>
      </w:r>
      <w:proofErr w:type="spellStart"/>
      <w:r w:rsidRPr="00060463">
        <w:rPr>
          <w:rFonts w:ascii="Times New Roman" w:hAnsi="Times New Roman" w:cs="Times New Roman"/>
          <w:sz w:val="28"/>
          <w:szCs w:val="28"/>
        </w:rPr>
        <w:t>керамогранитная</w:t>
      </w:r>
      <w:proofErr w:type="spellEnd"/>
      <w:r w:rsidRPr="00060463">
        <w:rPr>
          <w:rFonts w:ascii="Times New Roman" w:hAnsi="Times New Roman" w:cs="Times New Roman"/>
          <w:sz w:val="28"/>
          <w:szCs w:val="28"/>
        </w:rPr>
        <w:t>, обои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0463">
        <w:rPr>
          <w:rFonts w:ascii="Times New Roman" w:hAnsi="Times New Roman" w:cs="Times New Roman"/>
          <w:sz w:val="28"/>
          <w:szCs w:val="28"/>
        </w:rPr>
        <w:t>Белье нательное, белье для новорожденных и детей ясельного возраста из всех видов тканей, бельевые трикотажные изделия, кроме спортивных, корсетные изделия.</w:t>
      </w:r>
      <w:proofErr w:type="gramEnd"/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4. Чулочно-носочные изделия.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0463">
        <w:rPr>
          <w:rFonts w:ascii="Times New Roman" w:hAnsi="Times New Roman" w:cs="Times New Roman"/>
          <w:sz w:val="28"/>
          <w:szCs w:val="28"/>
        </w:rPr>
        <w:t>Ювелирные и другие изделия, изготовленные из драгоценных металлов и их сплавов, в том числе со вставками из драгоценных камней, других материалов природного или искусственного происхождения либо без них, либо изготовленные из материалов природного или искусственного происхождения со вставками из драгоценных металлов и (или) драгоценных камней; драгоценные камни; изделия из жемчуга и янтаря.</w:t>
      </w:r>
      <w:proofErr w:type="gramEnd"/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6. Бижутерия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60463">
        <w:rPr>
          <w:rFonts w:ascii="Times New Roman" w:hAnsi="Times New Roman" w:cs="Times New Roman"/>
          <w:sz w:val="28"/>
          <w:szCs w:val="28"/>
        </w:rPr>
        <w:t xml:space="preserve">Технически сложные товары бытового назначения (электрические бытовые машины и приборы, электрические нагревательные приборы, электроинструменты, электрические контрольно-измерительные приборы, </w:t>
      </w:r>
      <w:proofErr w:type="spellStart"/>
      <w:r w:rsidRPr="00060463">
        <w:rPr>
          <w:rFonts w:ascii="Times New Roman" w:hAnsi="Times New Roman" w:cs="Times New Roman"/>
          <w:sz w:val="28"/>
          <w:szCs w:val="28"/>
        </w:rPr>
        <w:t>телерадиотовары</w:t>
      </w:r>
      <w:proofErr w:type="spellEnd"/>
      <w:r w:rsidRPr="00060463">
        <w:rPr>
          <w:rFonts w:ascii="Times New Roman" w:hAnsi="Times New Roman" w:cs="Times New Roman"/>
          <w:sz w:val="28"/>
          <w:szCs w:val="28"/>
        </w:rPr>
        <w:t>, электромузыкальные инструменты, фотоаппараты и фотокамеры цифровые, киноаппаратура любительская, телекоммуникационное оборудование бытового назначения, обладающее двумя и более функциями и имеющее сенсорный экран или элементы программного управления, часы, компьютеры персональные, планшеты, ноутбуки, печатающие устройства, мониторы (дисплеи), сканеры, игровые приставки с элементами программного управления, прочие</w:t>
      </w:r>
      <w:proofErr w:type="gramEnd"/>
      <w:r w:rsidRPr="00060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463">
        <w:rPr>
          <w:rFonts w:ascii="Times New Roman" w:hAnsi="Times New Roman" w:cs="Times New Roman"/>
          <w:sz w:val="28"/>
          <w:szCs w:val="28"/>
        </w:rPr>
        <w:t xml:space="preserve">устройства ввода и вывода, копировально-множительные машины, газонокосилки (триммеры) с электрическим или бензиновым приводом, бензопилы, швейные машины, машины и аппараты вязальные, машины раскройные, для шитья меха, обметочные и стачивающе-обметочные, бытовая газовая аппаратура и иные товары с питанием от сети переменного тока), на которые установлены гарантийные сроки и в </w:t>
      </w:r>
      <w:r w:rsidRPr="00060463">
        <w:rPr>
          <w:rFonts w:ascii="Times New Roman" w:hAnsi="Times New Roman" w:cs="Times New Roman"/>
          <w:sz w:val="28"/>
          <w:szCs w:val="28"/>
        </w:rPr>
        <w:lastRenderedPageBreak/>
        <w:t>техническом паспорте (заменяющем его документе) которых имеется отметка о дате продажи.</w:t>
      </w:r>
      <w:proofErr w:type="gramEnd"/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60463">
        <w:rPr>
          <w:rFonts w:ascii="Times New Roman" w:hAnsi="Times New Roman" w:cs="Times New Roman"/>
          <w:sz w:val="28"/>
          <w:szCs w:val="28"/>
        </w:rPr>
        <w:t xml:space="preserve">Автомобили, тракторы, прицепы, </w:t>
      </w:r>
      <w:proofErr w:type="spellStart"/>
      <w:r w:rsidRPr="00060463">
        <w:rPr>
          <w:rFonts w:ascii="Times New Roman" w:hAnsi="Times New Roman" w:cs="Times New Roman"/>
          <w:sz w:val="28"/>
          <w:szCs w:val="28"/>
        </w:rPr>
        <w:t>мотовелотовары</w:t>
      </w:r>
      <w:proofErr w:type="spellEnd"/>
      <w:r w:rsidRPr="00060463">
        <w:rPr>
          <w:rFonts w:ascii="Times New Roman" w:hAnsi="Times New Roman" w:cs="Times New Roman"/>
          <w:sz w:val="28"/>
          <w:szCs w:val="28"/>
        </w:rPr>
        <w:t xml:space="preserve"> (велосипеды, мопеды, мотовелосипеды, мотоциклы, мотороллеры, снегоходы, </w:t>
      </w:r>
      <w:proofErr w:type="spellStart"/>
      <w:r w:rsidRPr="00060463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Pr="00060463">
        <w:rPr>
          <w:rFonts w:ascii="Times New Roman" w:hAnsi="Times New Roman" w:cs="Times New Roman"/>
          <w:sz w:val="28"/>
          <w:szCs w:val="28"/>
        </w:rPr>
        <w:t xml:space="preserve"> и иная подобная </w:t>
      </w:r>
      <w:proofErr w:type="spellStart"/>
      <w:r w:rsidRPr="00060463">
        <w:rPr>
          <w:rFonts w:ascii="Times New Roman" w:hAnsi="Times New Roman" w:cs="Times New Roman"/>
          <w:sz w:val="28"/>
          <w:szCs w:val="28"/>
        </w:rPr>
        <w:t>мототехника</w:t>
      </w:r>
      <w:proofErr w:type="spellEnd"/>
      <w:r w:rsidRPr="00060463">
        <w:rPr>
          <w:rFonts w:ascii="Times New Roman" w:hAnsi="Times New Roman" w:cs="Times New Roman"/>
          <w:sz w:val="28"/>
          <w:szCs w:val="28"/>
        </w:rPr>
        <w:t xml:space="preserve"> с двигателем внутреннего сгорания или электродвигателем).</w:t>
      </w:r>
      <w:proofErr w:type="gramEnd"/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9. Кузова, кабины, шасси, рамы, двигатели к автомобилям, тракторам.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10. Прогулочные суда и иные плавучие средства бытового назначения.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11. Средства малой механизации садово-огородного применения с двигателем внутреннего сгорания или электродвигателем.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12. Мебельные гарнитуры и наборы, мебель с механизмами трансформации, приводимыми в движение электроприводом.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13. Парфюмерно-косметические товары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14. Маникюрные и педикюрные инструменты и наборы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15. Игрушки, карнавальные принадлежности (костюмы, маски, полумаски)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16. Товары бытовой химии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 xml:space="preserve">17. Фотопленка, фотобумага, </w:t>
      </w:r>
      <w:proofErr w:type="spellStart"/>
      <w:r w:rsidRPr="00060463">
        <w:rPr>
          <w:rFonts w:ascii="Times New Roman" w:hAnsi="Times New Roman" w:cs="Times New Roman"/>
          <w:sz w:val="28"/>
          <w:szCs w:val="28"/>
        </w:rPr>
        <w:t>фотохимикаты</w:t>
      </w:r>
      <w:proofErr w:type="spellEnd"/>
      <w:r w:rsidRPr="00060463">
        <w:rPr>
          <w:rFonts w:ascii="Times New Roman" w:hAnsi="Times New Roman" w:cs="Times New Roman"/>
          <w:sz w:val="28"/>
          <w:szCs w:val="28"/>
        </w:rPr>
        <w:t xml:space="preserve">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18. Ручки всех видов, автоматические карандаши, стержни, маркеры, фломастеры и иные аналогичные товары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19. Носители аудио-, виде</w:t>
      </w:r>
      <w:proofErr w:type="gramStart"/>
      <w:r w:rsidRPr="000604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0463">
        <w:rPr>
          <w:rFonts w:ascii="Times New Roman" w:hAnsi="Times New Roman" w:cs="Times New Roman"/>
          <w:sz w:val="28"/>
          <w:szCs w:val="28"/>
        </w:rPr>
        <w:t xml:space="preserve"> и иных видов информации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20. Печатные издания, в том числе почтовые марки, маркированные конверты и маркированные почтовые карточки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21. Предметы личной гигиены (зубные щетки, расчески, бигуди для волос, губки, парики, шиньоны, лезвия для бритья и другие аналогичные товары)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22. Товары для профилактики и лечения заболеваний в домашних условиях (предметы санитарной гигиены из металла, резины, текстиля и других материалов, инструменты, приборы и аппаратура медицинские, линзы для очков, контактные линзы, предметы по уходу за детьми)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23. Лекарственные средства.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24. Ветеринарные средства.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25. Изделия из полимерных материалов, контактирующие с пищевыми продуктами, в том числе для разового использования (посуда и принадлежности столовые и кухонные, емкости и упаковочные материалы для хранения и транспортировки пищевых продуктов бытового назначения, в том числе для разового использования)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26. Животные, птицы, рыбы, корма для животных, птиц, рыб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27. Цветы, растения, семена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 xml:space="preserve">28. Товары </w:t>
      </w:r>
      <w:proofErr w:type="spellStart"/>
      <w:r w:rsidRPr="00060463">
        <w:rPr>
          <w:rFonts w:ascii="Times New Roman" w:hAnsi="Times New Roman" w:cs="Times New Roman"/>
          <w:sz w:val="28"/>
          <w:szCs w:val="28"/>
        </w:rPr>
        <w:t>секс-шопов</w:t>
      </w:r>
      <w:proofErr w:type="spellEnd"/>
      <w:r w:rsidRPr="00060463">
        <w:rPr>
          <w:rFonts w:ascii="Times New Roman" w:hAnsi="Times New Roman" w:cs="Times New Roman"/>
          <w:sz w:val="28"/>
          <w:szCs w:val="28"/>
        </w:rPr>
        <w:t xml:space="preserve"> специального назначения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29. Табачные изделия.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30. Жидкость для электронных систем курения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060463">
        <w:rPr>
          <w:rFonts w:ascii="Times New Roman" w:hAnsi="Times New Roman" w:cs="Times New Roman"/>
          <w:sz w:val="28"/>
          <w:szCs w:val="28"/>
        </w:rPr>
        <w:t>Нетабачные</w:t>
      </w:r>
      <w:proofErr w:type="spellEnd"/>
      <w:r w:rsidRPr="00060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463">
        <w:rPr>
          <w:rFonts w:ascii="Times New Roman" w:hAnsi="Times New Roman" w:cs="Times New Roman"/>
          <w:sz w:val="28"/>
          <w:szCs w:val="28"/>
        </w:rPr>
        <w:t>никотиносодержащие</w:t>
      </w:r>
      <w:proofErr w:type="spellEnd"/>
      <w:r w:rsidRPr="00060463">
        <w:rPr>
          <w:rFonts w:ascii="Times New Roman" w:hAnsi="Times New Roman" w:cs="Times New Roman"/>
          <w:sz w:val="28"/>
          <w:szCs w:val="28"/>
        </w:rPr>
        <w:t xml:space="preserve"> изделия.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32. Гражданское оружие, составные части и компоненты гражданского огнестрельного оружия, патроны к нему, порох, пиротехнические изделия.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33. Элементы питания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34. Наушники &lt;*&gt;.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 xml:space="preserve">35. Памятные банкноты, памятные и слитковые (инвестиционные) монеты, </w:t>
      </w:r>
      <w:r w:rsidRPr="00060463">
        <w:rPr>
          <w:rFonts w:ascii="Times New Roman" w:hAnsi="Times New Roman" w:cs="Times New Roman"/>
          <w:sz w:val="28"/>
          <w:szCs w:val="28"/>
        </w:rPr>
        <w:lastRenderedPageBreak/>
        <w:t>являющиеся законным платежным средством Республики Беларусь, и футляры к ним.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36. Драгоценные металлы и драгоценные камни, реализуемые Национальным банком, банками и небанковскими кредитно-финансовыми организациями при совершении банковских операций.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1"/>
      <w:bookmarkEnd w:id="1"/>
      <w:r w:rsidRPr="00060463">
        <w:rPr>
          <w:rFonts w:ascii="Times New Roman" w:hAnsi="Times New Roman" w:cs="Times New Roman"/>
          <w:sz w:val="28"/>
          <w:szCs w:val="28"/>
        </w:rPr>
        <w:t>&lt;*&gt; За исключением товаров, упакованных в герметичную (вакуумную) потребительскую упаковку, а также потребительскую упаковку, обеспечивающую возможность установить, что товар не был в употреблении.</w:t>
      </w: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63" w:rsidRPr="00060463" w:rsidRDefault="00060463" w:rsidP="00060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63" w:rsidRPr="00060463" w:rsidRDefault="00060463" w:rsidP="00060463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63" w:rsidRPr="00060463" w:rsidRDefault="00060463" w:rsidP="0006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10D2" w:rsidRPr="00060463" w:rsidRDefault="007C10D2" w:rsidP="00060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C10D2" w:rsidRPr="00060463" w:rsidSect="00060463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63"/>
    <w:rsid w:val="00060463"/>
    <w:rsid w:val="007C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2023-05-24T13:09:00Z</dcterms:created>
  <dcterms:modified xsi:type="dcterms:W3CDTF">2023-05-24T13:11:00Z</dcterms:modified>
</cp:coreProperties>
</file>