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  <w:r w:rsidRPr="0033521A">
        <w:rPr>
          <w:rStyle w:val="h-normal"/>
          <w:b/>
          <w:color w:val="242424"/>
          <w:sz w:val="28"/>
          <w:szCs w:val="28"/>
        </w:rPr>
        <w:t>Рекомендации по перечню документов, обязательных для</w:t>
      </w:r>
      <w:r w:rsidR="00D57048">
        <w:rPr>
          <w:rStyle w:val="h-normal"/>
          <w:b/>
          <w:color w:val="242424"/>
          <w:sz w:val="28"/>
          <w:szCs w:val="28"/>
        </w:rPr>
        <w:t xml:space="preserve"> ИП </w:t>
      </w:r>
      <w:r w:rsidRPr="0033521A">
        <w:rPr>
          <w:rStyle w:val="h-normal"/>
          <w:b/>
          <w:color w:val="242424"/>
          <w:sz w:val="28"/>
          <w:szCs w:val="28"/>
        </w:rPr>
        <w:t xml:space="preserve">и </w:t>
      </w:r>
      <w:proofErr w:type="spellStart"/>
      <w:r w:rsidRPr="0033521A">
        <w:rPr>
          <w:rStyle w:val="h-normal"/>
          <w:b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b/>
          <w:color w:val="242424"/>
          <w:sz w:val="28"/>
          <w:szCs w:val="28"/>
        </w:rPr>
        <w:t xml:space="preserve"> при регулировании трудовых отношений с работниками.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Полный состав кадровой документации, необходимой для регулирования трудовых отношений между нанимателем - индивидуальным предпринимателем или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микроорганизацией</w:t>
      </w:r>
      <w:proofErr w:type="spellEnd"/>
      <w:r w:rsidR="00397142">
        <w:rPr>
          <w:rStyle w:val="h-normal"/>
          <w:color w:val="242424"/>
          <w:sz w:val="28"/>
          <w:szCs w:val="28"/>
        </w:rPr>
        <w:t>*</w:t>
      </w:r>
      <w:r w:rsidRPr="0033521A">
        <w:rPr>
          <w:rStyle w:val="h-normal"/>
          <w:color w:val="242424"/>
          <w:sz w:val="28"/>
          <w:szCs w:val="28"/>
        </w:rPr>
        <w:t xml:space="preserve"> и работниками, зависит от сферы деятельности нанимателя, местности, условий труда и ряда других факторов.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Трудовым </w:t>
      </w:r>
      <w:r w:rsidRPr="0033521A">
        <w:rPr>
          <w:rStyle w:val="colorff00ff"/>
          <w:color w:val="242424"/>
          <w:sz w:val="28"/>
          <w:szCs w:val="28"/>
        </w:rPr>
        <w:t>кодексом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таким документам рекомендуется относить: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Правила внутреннего трудового распорядка.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Письменные трудовые договоры (контракты).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Штатное расписание.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4. </w:t>
      </w:r>
      <w:proofErr w:type="gramStart"/>
      <w:r w:rsidRPr="0033521A">
        <w:rPr>
          <w:rStyle w:val="h-normal"/>
          <w:color w:val="242424"/>
          <w:sz w:val="28"/>
          <w:szCs w:val="28"/>
        </w:rPr>
        <w:t>Приказы (распоряжения) по личному составу (о заключении, изменении, прекращении трудового договора, о предоставлении отпусков, о командировке, о применении (снятии) дисциплинарного взыскания и другие).</w:t>
      </w:r>
      <w:proofErr w:type="gramEnd"/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5. Основания к приказам по личному составу (докладные записки, заявления, акты, трудовые договоры, объяснительные записки).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6. Трудовые </w:t>
      </w:r>
      <w:r w:rsidRPr="0033521A">
        <w:rPr>
          <w:rStyle w:val="colorff00ff"/>
          <w:color w:val="242424"/>
          <w:sz w:val="28"/>
          <w:szCs w:val="28"/>
        </w:rPr>
        <w:t>книжки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(вкладыши к ним) работников.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7. </w:t>
      </w:r>
      <w:r w:rsidRPr="0033521A">
        <w:rPr>
          <w:rStyle w:val="colorff00ff"/>
          <w:color w:val="242424"/>
          <w:sz w:val="28"/>
          <w:szCs w:val="28"/>
        </w:rPr>
        <w:t>Книга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учета движения трудовых книжек и вкладышей к ним.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8. 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9. Заявления работников о предоставлении отпуска.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10. Табель учета использования рабочего времени.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11. Расчетные листки.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color w:val="242424"/>
          <w:sz w:val="28"/>
          <w:szCs w:val="28"/>
        </w:rPr>
        <w:t xml:space="preserve"> может возникать обязанность оформления иных документов.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документам, которые становятся обязательными при определенных обстоятельствах, рекомендуется относить, в частности: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Должностные инструкции работников (если все должностные обязанности работников не отрегулированы в трудовых договорах).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График сменности (если работа носит сменный характер).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lastRenderedPageBreak/>
        <w:t>4. Положение об оплате труда и премировании (если какие-либо из условий оплаты труда и премирования, которые применяются у нанимателя, не отрегулированы ни в одном другом документе, например в трудовом договоре).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___________________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</w:rPr>
      </w:pPr>
      <w:r w:rsidRPr="0033521A">
        <w:rPr>
          <w:rStyle w:val="h-normal"/>
          <w:i/>
          <w:color w:val="242424"/>
        </w:rPr>
        <w:t>*</w:t>
      </w:r>
      <w:r w:rsidR="00397142">
        <w:rPr>
          <w:rStyle w:val="h-normal"/>
          <w:i/>
          <w:color w:val="242424"/>
        </w:rPr>
        <w:t xml:space="preserve">к </w:t>
      </w:r>
      <w:proofErr w:type="spellStart"/>
      <w:r w:rsidRPr="0033521A">
        <w:rPr>
          <w:rStyle w:val="h-normal"/>
          <w:i/>
          <w:color w:val="242424"/>
        </w:rPr>
        <w:t>микроорганизациям</w:t>
      </w:r>
      <w:proofErr w:type="spellEnd"/>
      <w:r w:rsidRPr="0033521A">
        <w:rPr>
          <w:rStyle w:val="h-normal"/>
          <w:i/>
          <w:color w:val="242424"/>
        </w:rP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</w:t>
      </w:r>
      <w:r w:rsidRPr="0033521A">
        <w:rPr>
          <w:rStyle w:val="colorff00ff"/>
          <w:i/>
          <w:color w:val="242424"/>
        </w:rPr>
        <w:t>статья 3</w:t>
      </w:r>
      <w:r w:rsidRPr="0033521A">
        <w:rPr>
          <w:rStyle w:val="fake-non-breaking-space"/>
          <w:i/>
          <w:color w:val="242424"/>
        </w:rPr>
        <w:t> </w:t>
      </w:r>
      <w:r w:rsidRPr="0033521A">
        <w:rPr>
          <w:rStyle w:val="h-normal"/>
          <w:i/>
          <w:color w:val="242424"/>
        </w:rPr>
        <w:t>Закона Республики Беларусь "О поддержке малого и среднего предпринимательства").</w:t>
      </w:r>
    </w:p>
    <w:p w:rsid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p w:rsidR="008470B0" w:rsidRPr="004363A8" w:rsidRDefault="008470B0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>в Гродненском областном учреждении финансовой поддержки предпринимателей по адресу: г</w:t>
      </w:r>
      <w:proofErr w:type="gramStart"/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>.Г</w:t>
      </w:r>
      <w:proofErr w:type="gramEnd"/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 xml:space="preserve">родно, ул.Мицкевича,8 или </w:t>
      </w: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по тел./факс 8 (0152) 621630  либо по </w:t>
      </w:r>
      <w:proofErr w:type="spellStart"/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эл</w:t>
      </w:r>
      <w:proofErr w:type="spellEnd"/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. почте: </w:t>
      </w:r>
      <w:hyperlink r:id="rId5" w:history="1"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fin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-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@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.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4363A8" w:rsidRPr="004363A8" w:rsidRDefault="004363A8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</w:p>
    <w:p w:rsidR="008470B0" w:rsidRPr="0033521A" w:rsidRDefault="008470B0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sectPr w:rsidR="008470B0" w:rsidRPr="0033521A" w:rsidSect="00C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490"/>
    <w:multiLevelType w:val="hybridMultilevel"/>
    <w:tmpl w:val="CE2640B4"/>
    <w:lvl w:ilvl="0" w:tplc="0D1A01D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8082792"/>
    <w:multiLevelType w:val="hybridMultilevel"/>
    <w:tmpl w:val="A4CCB640"/>
    <w:lvl w:ilvl="0" w:tplc="DD5A5E7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21A"/>
    <w:rsid w:val="0033521A"/>
    <w:rsid w:val="00397142"/>
    <w:rsid w:val="004363A8"/>
    <w:rsid w:val="008470B0"/>
    <w:rsid w:val="0094019B"/>
    <w:rsid w:val="00C52862"/>
    <w:rsid w:val="00CE7C5E"/>
    <w:rsid w:val="00D57048"/>
    <w:rsid w:val="00D9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3521A"/>
  </w:style>
  <w:style w:type="character" w:customStyle="1" w:styleId="colorff00ff">
    <w:name w:val="color__ff00ff"/>
    <w:basedOn w:val="a0"/>
    <w:rsid w:val="0033521A"/>
  </w:style>
  <w:style w:type="character" w:customStyle="1" w:styleId="fake-non-breaking-space">
    <w:name w:val="fake-non-breaking-space"/>
    <w:basedOn w:val="a0"/>
    <w:rsid w:val="0033521A"/>
  </w:style>
  <w:style w:type="paragraph" w:styleId="a3">
    <w:name w:val="Normal (Web)"/>
    <w:basedOn w:val="a"/>
    <w:uiPriority w:val="99"/>
    <w:semiHidden/>
    <w:unhideWhenUsed/>
    <w:rsid w:val="0084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70B0"/>
    <w:rPr>
      <w:i/>
      <w:iCs/>
    </w:rPr>
  </w:style>
  <w:style w:type="character" w:styleId="a5">
    <w:name w:val="Hyperlink"/>
    <w:basedOn w:val="a0"/>
    <w:uiPriority w:val="99"/>
    <w:unhideWhenUsed/>
    <w:rsid w:val="00847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ГОУФПП-АГП</cp:lastModifiedBy>
  <cp:revision>4</cp:revision>
  <dcterms:created xsi:type="dcterms:W3CDTF">2022-06-03T07:28:00Z</dcterms:created>
  <dcterms:modified xsi:type="dcterms:W3CDTF">2022-07-25T09:02:00Z</dcterms:modified>
</cp:coreProperties>
</file>