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06374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706374">
        <w:rPr>
          <w:rFonts w:ascii="Times New Roman" w:hAnsi="Times New Roman" w:cs="Times New Roman"/>
          <w:color w:val="FF0D0D"/>
          <w:sz w:val="50"/>
          <w:szCs w:val="50"/>
        </w:rPr>
        <w:t>30</w:t>
      </w:r>
      <w:r w:rsidR="00706374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747B47" w:rsidRDefault="00747B4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747B47" w:rsidRDefault="00747B47" w:rsidP="00747B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2015A5">
            <w:pPr>
              <w:jc w:val="both"/>
            </w:pP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33F1C" w:rsidRPr="00A07B61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33F1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возможности использования эксплуатируемого капитального строения </w:t>
      </w:r>
      <w:r w:rsidR="00747B4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933F1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E63182" w:rsidRPr="00747B47" w:rsidRDefault="00747B47" w:rsidP="00747B47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933F1C" w:rsidRPr="00933F1C">
        <w:rPr>
          <w:rFonts w:ascii="Times New Roman" w:eastAsia="Calibri" w:hAnsi="Times New Roman" w:cs="Times New Roman"/>
          <w:sz w:val="28"/>
          <w:szCs w:val="28"/>
        </w:rPr>
        <w:t xml:space="preserve"> признать возможным использование эксплуатируемого 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гаража</w:t>
      </w:r>
      <w:r w:rsidR="00E63182" w:rsidRPr="00933F1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933F1C" w:rsidRPr="00933F1C">
        <w:rPr>
          <w:rFonts w:ascii="Times New Roman" w:eastAsia="Calibri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имущества, расположенного по адресу</w:t>
      </w:r>
      <w:r w:rsidR="00933F1C" w:rsidRPr="00933F1C"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</w:rPr>
        <w:t xml:space="preserve">: 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городской поселок Зельва, улица Песочная, 20/179</w:t>
      </w:r>
      <w:bookmarkStart w:id="0" w:name="_GoBack"/>
      <w:bookmarkEnd w:id="0"/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блок 8.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EF2954" w:rsidRPr="002D1C00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en-US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 xml:space="preserve"> 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>в формате ** ** **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EF2954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F295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06374"/>
    <w:rsid w:val="00747B47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EF295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2018-11-02T07:36:00Z</cp:lastPrinted>
  <dcterms:created xsi:type="dcterms:W3CDTF">2018-11-20T10:54:00Z</dcterms:created>
  <dcterms:modified xsi:type="dcterms:W3CDTF">2019-10-21T17:24:00Z</dcterms:modified>
</cp:coreProperties>
</file>