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  <w:bookmarkStart w:id="0" w:name="_GoBack"/>
      <w:bookmarkEnd w:id="0"/>
      <w:r w:rsidRPr="00EC7CA8">
        <w:rPr>
          <w:rStyle w:val="h-normal"/>
          <w:b/>
          <w:sz w:val="30"/>
          <w:szCs w:val="30"/>
          <w:u w:val="single"/>
        </w:rPr>
        <w:t>«</w:t>
      </w:r>
      <w:r w:rsidR="004F42AC">
        <w:rPr>
          <w:rStyle w:val="h-normal"/>
          <w:b/>
          <w:sz w:val="30"/>
          <w:szCs w:val="30"/>
          <w:u w:val="single"/>
        </w:rPr>
        <w:t>Алкоголь и  н</w:t>
      </w:r>
      <w:r w:rsidRPr="00EC7CA8">
        <w:rPr>
          <w:rStyle w:val="h-normal"/>
          <w:b/>
          <w:sz w:val="30"/>
          <w:szCs w:val="30"/>
          <w:u w:val="single"/>
        </w:rPr>
        <w:t>есчастный случай на производстве»</w:t>
      </w:r>
      <w:r w:rsidR="007F6991" w:rsidRPr="00EC7CA8">
        <w:rPr>
          <w:rStyle w:val="h-normal"/>
          <w:b/>
          <w:sz w:val="30"/>
          <w:szCs w:val="30"/>
          <w:u w:val="single"/>
        </w:rPr>
        <w:t>.</w:t>
      </w:r>
    </w:p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</w:p>
    <w:p w:rsidR="003703C7" w:rsidRDefault="009F43A3" w:rsidP="007E6BE6">
      <w:pPr>
        <w:pStyle w:val="newncpi"/>
        <w:spacing w:line="276" w:lineRule="auto"/>
        <w:contextualSpacing/>
        <w:rPr>
          <w:rStyle w:val="h-normal"/>
          <w:sz w:val="30"/>
          <w:szCs w:val="30"/>
        </w:rPr>
      </w:pPr>
      <w:r w:rsidRPr="00645CA1">
        <w:rPr>
          <w:rStyle w:val="h-normal"/>
          <w:sz w:val="30"/>
          <w:szCs w:val="30"/>
        </w:rPr>
        <w:t xml:space="preserve">В </w:t>
      </w:r>
      <w:r w:rsidR="005C63E8" w:rsidRPr="00645CA1">
        <w:rPr>
          <w:rStyle w:val="h-normal"/>
          <w:sz w:val="30"/>
          <w:szCs w:val="30"/>
        </w:rPr>
        <w:t xml:space="preserve">законодательных актах Республики Беларусь, </w:t>
      </w:r>
      <w:r w:rsidRPr="00645CA1">
        <w:rPr>
          <w:rStyle w:val="h-normal"/>
          <w:sz w:val="30"/>
          <w:szCs w:val="30"/>
        </w:rPr>
        <w:t xml:space="preserve">нормативных правовых документах, локальных нормативных правовых документах </w:t>
      </w:r>
      <w:r w:rsidRPr="00533A84">
        <w:rPr>
          <w:rStyle w:val="h-normal"/>
          <w:sz w:val="30"/>
          <w:szCs w:val="30"/>
        </w:rPr>
        <w:t>име</w:t>
      </w:r>
      <w:r w:rsidR="003703C7" w:rsidRPr="00533A84">
        <w:rPr>
          <w:rStyle w:val="h-normal"/>
          <w:sz w:val="30"/>
          <w:szCs w:val="30"/>
        </w:rPr>
        <w:t>ю</w:t>
      </w:r>
      <w:r w:rsidRPr="00533A84">
        <w:rPr>
          <w:rStyle w:val="h-normal"/>
          <w:sz w:val="30"/>
          <w:szCs w:val="30"/>
        </w:rPr>
        <w:t>тся требовани</w:t>
      </w:r>
      <w:r w:rsidR="003703C7" w:rsidRPr="00533A84">
        <w:rPr>
          <w:rStyle w:val="h-normal"/>
          <w:sz w:val="30"/>
          <w:szCs w:val="30"/>
        </w:rPr>
        <w:t>я</w:t>
      </w:r>
      <w:r w:rsidRPr="00533A84">
        <w:rPr>
          <w:rStyle w:val="h-normal"/>
          <w:sz w:val="30"/>
          <w:szCs w:val="30"/>
        </w:rPr>
        <w:t xml:space="preserve"> о недопустимости </w:t>
      </w:r>
      <w:r w:rsidR="003703C7" w:rsidRPr="00533A84">
        <w:rPr>
          <w:rStyle w:val="h-normal"/>
          <w:sz w:val="30"/>
          <w:szCs w:val="30"/>
        </w:rPr>
        <w:t xml:space="preserve">выполнения работ при нахождении работника в состоянии алкогольного, </w:t>
      </w:r>
      <w:r w:rsidR="003703C7" w:rsidRPr="00533A84">
        <w:rPr>
          <w:sz w:val="30"/>
          <w:szCs w:val="30"/>
        </w:rPr>
        <w:t>наркотического или токсического опьянения</w:t>
      </w:r>
      <w:r w:rsidR="003703C7" w:rsidRPr="00533A84">
        <w:rPr>
          <w:rStyle w:val="h-normal"/>
          <w:sz w:val="30"/>
          <w:szCs w:val="30"/>
        </w:rPr>
        <w:t xml:space="preserve">, а также </w:t>
      </w:r>
      <w:r w:rsidRPr="00533A84">
        <w:rPr>
          <w:rStyle w:val="h-normal"/>
          <w:sz w:val="30"/>
          <w:szCs w:val="30"/>
        </w:rPr>
        <w:t xml:space="preserve">нахождении на рабочем месте работников в </w:t>
      </w:r>
      <w:r w:rsidR="003703C7" w:rsidRPr="00533A84">
        <w:rPr>
          <w:rStyle w:val="h-normal"/>
          <w:sz w:val="30"/>
          <w:szCs w:val="30"/>
        </w:rPr>
        <w:t>таком состоянии</w:t>
      </w:r>
      <w:r w:rsidRPr="00533A84">
        <w:rPr>
          <w:rStyle w:val="h-normal"/>
          <w:sz w:val="30"/>
          <w:szCs w:val="30"/>
        </w:rPr>
        <w:t>.</w:t>
      </w:r>
      <w:r w:rsidRPr="00645CA1">
        <w:rPr>
          <w:rStyle w:val="h-normal"/>
          <w:sz w:val="30"/>
          <w:szCs w:val="30"/>
        </w:rPr>
        <w:t xml:space="preserve"> Однако данн</w:t>
      </w:r>
      <w:r w:rsidR="00DB196D">
        <w:rPr>
          <w:rStyle w:val="h-normal"/>
          <w:sz w:val="30"/>
          <w:szCs w:val="30"/>
        </w:rPr>
        <w:t>ые</w:t>
      </w:r>
      <w:r w:rsidRPr="00645CA1">
        <w:rPr>
          <w:rStyle w:val="h-normal"/>
          <w:sz w:val="30"/>
          <w:szCs w:val="30"/>
        </w:rPr>
        <w:t xml:space="preserve"> требовани</w:t>
      </w:r>
      <w:r w:rsidR="00DB196D">
        <w:rPr>
          <w:rStyle w:val="h-normal"/>
          <w:sz w:val="30"/>
          <w:szCs w:val="30"/>
        </w:rPr>
        <w:t>я</w:t>
      </w:r>
      <w:r w:rsidRPr="00645CA1">
        <w:rPr>
          <w:rStyle w:val="h-normal"/>
          <w:sz w:val="30"/>
          <w:szCs w:val="30"/>
        </w:rPr>
        <w:t xml:space="preserve"> не всегда выполня</w:t>
      </w:r>
      <w:r w:rsidR="00DB196D">
        <w:rPr>
          <w:rStyle w:val="h-normal"/>
          <w:sz w:val="30"/>
          <w:szCs w:val="30"/>
        </w:rPr>
        <w:t>ю</w:t>
      </w:r>
      <w:r w:rsidRPr="00645CA1">
        <w:rPr>
          <w:rStyle w:val="h-normal"/>
          <w:sz w:val="30"/>
          <w:szCs w:val="30"/>
        </w:rPr>
        <w:t xml:space="preserve">тся. При проведении специальных расследований несчастных случаев на производстве устанавливаются факты, </w:t>
      </w:r>
      <w:r w:rsidR="00377A97" w:rsidRPr="00645CA1">
        <w:rPr>
          <w:rStyle w:val="h-normal"/>
          <w:sz w:val="30"/>
          <w:szCs w:val="30"/>
        </w:rPr>
        <w:t>когда</w:t>
      </w:r>
      <w:r w:rsidRPr="00645CA1">
        <w:rPr>
          <w:rStyle w:val="h-normal"/>
          <w:sz w:val="30"/>
          <w:szCs w:val="30"/>
        </w:rPr>
        <w:t xml:space="preserve"> в момент получения травмы работник</w:t>
      </w:r>
      <w:r w:rsidR="00E228B1">
        <w:rPr>
          <w:rStyle w:val="h-normal"/>
          <w:sz w:val="30"/>
          <w:szCs w:val="30"/>
        </w:rPr>
        <w:t>и</w:t>
      </w:r>
      <w:r w:rsidRPr="00645CA1">
        <w:rPr>
          <w:rStyle w:val="h-normal"/>
          <w:sz w:val="30"/>
          <w:szCs w:val="30"/>
        </w:rPr>
        <w:t xml:space="preserve"> находил</w:t>
      </w:r>
      <w:r w:rsidR="00E228B1">
        <w:rPr>
          <w:rStyle w:val="h-normal"/>
          <w:sz w:val="30"/>
          <w:szCs w:val="30"/>
        </w:rPr>
        <w:t>ись</w:t>
      </w:r>
      <w:r w:rsidRPr="00645CA1">
        <w:rPr>
          <w:rStyle w:val="h-normal"/>
          <w:sz w:val="30"/>
          <w:szCs w:val="30"/>
        </w:rPr>
        <w:t xml:space="preserve"> в состоянии алкогольного опьянения. </w:t>
      </w:r>
    </w:p>
    <w:p w:rsidR="005C63E8" w:rsidRPr="00645CA1" w:rsidRDefault="009F43A3" w:rsidP="007E6BE6">
      <w:pPr>
        <w:pStyle w:val="newncpi"/>
        <w:spacing w:line="276" w:lineRule="auto"/>
        <w:contextualSpacing/>
        <w:rPr>
          <w:color w:val="242424"/>
          <w:sz w:val="30"/>
          <w:szCs w:val="30"/>
        </w:rPr>
      </w:pPr>
      <w:r w:rsidRPr="00645CA1">
        <w:rPr>
          <w:rStyle w:val="h-normal"/>
          <w:sz w:val="30"/>
          <w:szCs w:val="30"/>
        </w:rPr>
        <w:t xml:space="preserve">Необходимо отметить, что нахождение работника на рабочем месте в состоянии алкогольного опьянения, </w:t>
      </w:r>
      <w:r w:rsidR="005C63E8" w:rsidRPr="00645CA1">
        <w:rPr>
          <w:rStyle w:val="h-normal"/>
          <w:sz w:val="30"/>
          <w:szCs w:val="30"/>
        </w:rPr>
        <w:t xml:space="preserve">если это </w:t>
      </w:r>
      <w:r w:rsidR="005C63E8" w:rsidRPr="00645CA1">
        <w:rPr>
          <w:rStyle w:val="h-normal"/>
          <w:color w:val="242424"/>
          <w:sz w:val="30"/>
          <w:szCs w:val="30"/>
        </w:rPr>
        <w:t xml:space="preserve">содействовало возникновению или увеличению </w:t>
      </w:r>
      <w:r w:rsidR="00377A97" w:rsidRPr="00645CA1">
        <w:rPr>
          <w:rStyle w:val="h-normal"/>
          <w:color w:val="242424"/>
          <w:sz w:val="30"/>
          <w:szCs w:val="30"/>
        </w:rPr>
        <w:t xml:space="preserve">причиненного </w:t>
      </w:r>
      <w:r w:rsidR="005C63E8" w:rsidRPr="00645CA1">
        <w:rPr>
          <w:rStyle w:val="h-normal"/>
          <w:color w:val="242424"/>
          <w:sz w:val="30"/>
          <w:szCs w:val="30"/>
        </w:rPr>
        <w:t>вреда,</w:t>
      </w:r>
      <w:r w:rsidR="005C63E8" w:rsidRPr="00645CA1">
        <w:rPr>
          <w:rStyle w:val="h-normal"/>
          <w:sz w:val="30"/>
          <w:szCs w:val="30"/>
        </w:rPr>
        <w:t xml:space="preserve"> </w:t>
      </w:r>
      <w:r w:rsidRPr="00645CA1">
        <w:rPr>
          <w:rStyle w:val="h-normal"/>
          <w:sz w:val="30"/>
          <w:szCs w:val="30"/>
        </w:rPr>
        <w:t xml:space="preserve">может </w:t>
      </w:r>
      <w:r w:rsidR="00A82264">
        <w:rPr>
          <w:rStyle w:val="h-normal"/>
          <w:sz w:val="30"/>
          <w:szCs w:val="30"/>
        </w:rPr>
        <w:t xml:space="preserve">быть </w:t>
      </w:r>
      <w:r w:rsidRPr="00645CA1">
        <w:rPr>
          <w:rStyle w:val="h-normal"/>
          <w:sz w:val="30"/>
          <w:szCs w:val="30"/>
        </w:rPr>
        <w:t>призна</w:t>
      </w:r>
      <w:r w:rsidR="00A82264">
        <w:rPr>
          <w:rStyle w:val="h-normal"/>
          <w:sz w:val="30"/>
          <w:szCs w:val="30"/>
        </w:rPr>
        <w:t>но</w:t>
      </w:r>
      <w:r w:rsidRPr="00645CA1">
        <w:rPr>
          <w:rStyle w:val="h-normal"/>
          <w:sz w:val="30"/>
          <w:szCs w:val="30"/>
        </w:rPr>
        <w:t xml:space="preserve"> грубой неосторожностью. </w:t>
      </w:r>
      <w:r w:rsidR="005B051C" w:rsidRPr="003703C7">
        <w:rPr>
          <w:sz w:val="30"/>
          <w:szCs w:val="30"/>
        </w:rPr>
        <w:t xml:space="preserve">В соответствии с </w:t>
      </w:r>
      <w:r w:rsidR="009A122D">
        <w:rPr>
          <w:sz w:val="30"/>
          <w:szCs w:val="30"/>
        </w:rPr>
        <w:t>п</w:t>
      </w:r>
      <w:r w:rsidR="005B051C" w:rsidRPr="003703C7">
        <w:rPr>
          <w:sz w:val="30"/>
          <w:szCs w:val="30"/>
        </w:rPr>
        <w:t xml:space="preserve">остановлением Пленума Верховного </w:t>
      </w:r>
      <w:r w:rsidR="009A122D">
        <w:rPr>
          <w:sz w:val="30"/>
          <w:szCs w:val="30"/>
        </w:rPr>
        <w:t>С</w:t>
      </w:r>
      <w:r w:rsidR="005B051C" w:rsidRPr="003703C7">
        <w:rPr>
          <w:sz w:val="30"/>
          <w:szCs w:val="30"/>
        </w:rPr>
        <w:t xml:space="preserve">уда Республики Беларусь от 29 июня 2017 г. </w:t>
      </w:r>
      <w:r w:rsidR="003B1F0A">
        <w:rPr>
          <w:sz w:val="30"/>
          <w:szCs w:val="30"/>
        </w:rPr>
        <w:t>№</w:t>
      </w:r>
      <w:r w:rsidR="005B051C" w:rsidRPr="003703C7">
        <w:rPr>
          <w:sz w:val="30"/>
          <w:szCs w:val="30"/>
        </w:rPr>
        <w:t xml:space="preserve">7 «О внесении изменений и дополнений в </w:t>
      </w:r>
      <w:r w:rsidR="009A122D">
        <w:rPr>
          <w:sz w:val="30"/>
          <w:szCs w:val="30"/>
        </w:rPr>
        <w:t>п</w:t>
      </w:r>
      <w:r w:rsidR="005B051C" w:rsidRPr="003703C7">
        <w:rPr>
          <w:sz w:val="30"/>
          <w:szCs w:val="30"/>
        </w:rPr>
        <w:t xml:space="preserve">остановление Пленума Верховного </w:t>
      </w:r>
      <w:r w:rsidR="009A122D">
        <w:rPr>
          <w:sz w:val="30"/>
          <w:szCs w:val="30"/>
        </w:rPr>
        <w:t>С</w:t>
      </w:r>
      <w:r w:rsidR="005B051C" w:rsidRPr="003703C7">
        <w:rPr>
          <w:sz w:val="30"/>
          <w:szCs w:val="30"/>
        </w:rPr>
        <w:t xml:space="preserve">уда Республики </w:t>
      </w:r>
      <w:proofErr w:type="gramStart"/>
      <w:r w:rsidR="005B051C" w:rsidRPr="003703C7">
        <w:rPr>
          <w:sz w:val="30"/>
          <w:szCs w:val="30"/>
        </w:rPr>
        <w:t xml:space="preserve">Беларусь от 22 декабря 2005 г. </w:t>
      </w:r>
      <w:r w:rsidR="003B1F0A">
        <w:rPr>
          <w:sz w:val="30"/>
          <w:szCs w:val="30"/>
        </w:rPr>
        <w:t>№12</w:t>
      </w:r>
      <w:r w:rsidR="005B051C" w:rsidRPr="003703C7">
        <w:rPr>
          <w:sz w:val="30"/>
          <w:szCs w:val="30"/>
        </w:rPr>
        <w:t xml:space="preserve"> «О некоторых вопросах применения законодательства об обязательном страховании от несчастных случаев </w:t>
      </w:r>
      <w:r w:rsidR="007D7A74" w:rsidRPr="003703C7">
        <w:rPr>
          <w:sz w:val="30"/>
          <w:szCs w:val="30"/>
        </w:rPr>
        <w:t>на производстве и профессиональных заболеваний», грубой неосторожностью</w:t>
      </w:r>
      <w:r w:rsidR="005C63E8" w:rsidRPr="003703C7">
        <w:rPr>
          <w:rStyle w:val="apple-converted-space"/>
          <w:color w:val="242424"/>
          <w:sz w:val="30"/>
          <w:szCs w:val="30"/>
        </w:rPr>
        <w:t> </w:t>
      </w:r>
      <w:r w:rsidR="005C63E8" w:rsidRPr="003703C7">
        <w:rPr>
          <w:rStyle w:val="h-normal"/>
          <w:color w:val="242424"/>
          <w:sz w:val="30"/>
          <w:szCs w:val="30"/>
        </w:rPr>
        <w:t>может признаваться несоблюдение застрахованным работником элементарных требований предусмотрительности, понятных каждому, а равно и правил техники безопасности, которым он обучен в связи с выполнением определенных трудовых обязанностей, если с учетом конкретной обстановки работник предвидел возможность наступления</w:t>
      </w:r>
      <w:proofErr w:type="gramEnd"/>
      <w:r w:rsidR="005C63E8" w:rsidRPr="003703C7">
        <w:rPr>
          <w:rStyle w:val="h-normal"/>
          <w:color w:val="242424"/>
          <w:sz w:val="30"/>
          <w:szCs w:val="30"/>
        </w:rPr>
        <w:t xml:space="preserve"> вредных для себя последствий, но легкомысленно надеялся, что они не наступят. </w:t>
      </w:r>
    </w:p>
    <w:p w:rsidR="005C63E8" w:rsidRDefault="0023395E" w:rsidP="007E6BE6">
      <w:pPr>
        <w:spacing w:after="0"/>
        <w:contextualSpacing/>
        <w:jc w:val="both"/>
        <w:rPr>
          <w:rStyle w:val="h-normal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      </w:t>
      </w:r>
      <w:r w:rsidR="00115B7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Если п</w:t>
      </w:r>
      <w:r w:rsidR="003703C7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ри проведении расследования несчастного случая на производстве</w:t>
      </w:r>
      <w:r w:rsidR="00115B7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 в действиях пострадавшего усматривается грубая неосторожность</w:t>
      </w:r>
      <w:r w:rsidR="003703C7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, н</w:t>
      </w:r>
      <w:r w:rsidR="00377A97"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анимателем с представителями профсоюза  определяется</w:t>
      </w:r>
      <w:r w:rsidR="00377A97" w:rsidRPr="00645CA1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с</w:t>
      </w:r>
      <w:r w:rsidR="005C63E8" w:rsidRPr="00645CA1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тепень</w:t>
      </w:r>
      <w:r w:rsidR="007D7A74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грубой неосторожности</w:t>
      </w:r>
      <w:r w:rsidR="005C63E8"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  </w:t>
      </w:r>
      <w:r w:rsidR="005C63E8" w:rsidRPr="00645CA1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в зависимости от значимости нарушений, допущенных застрахованным, для наступивших последствий.</w:t>
      </w:r>
      <w:r w:rsidR="00377A97"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В </w:t>
      </w:r>
      <w:r w:rsidR="00377A97"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протокол</w:t>
      </w:r>
      <w:r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е</w:t>
      </w:r>
      <w:r w:rsidR="00377A97"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="00377A97" w:rsidRPr="00645CA1">
        <w:rPr>
          <w:rFonts w:ascii="Times New Roman" w:eastAsia="Times New Roman" w:hAnsi="Times New Roman" w:cs="Times New Roman"/>
          <w:bCs/>
          <w:sz w:val="30"/>
          <w:szCs w:val="30"/>
        </w:rPr>
        <w:t>об определении степени вины потерпевшего от несчастного случая</w:t>
      </w:r>
      <w:r w:rsidR="00377A97" w:rsidRPr="00645CA1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645CA1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степень грубой неосторожности</w:t>
      </w:r>
      <w:r w:rsidRPr="00645C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45CA1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указывается в процентах</w:t>
      </w:r>
      <w:r w:rsidR="00887D54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. При составлении акта </w:t>
      </w:r>
      <w:r w:rsidR="00B7394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о несчастном случае на производстве </w:t>
      </w:r>
      <w:r w:rsidR="00887D54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формы Н-1 в нем 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также </w:t>
      </w:r>
      <w:r w:rsidR="00887D54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указывается </w:t>
      </w:r>
      <w:r w:rsidR="00CD1D34" w:rsidRPr="0077270E">
        <w:rPr>
          <w:rStyle w:val="h-normal"/>
          <w:rFonts w:ascii="Times New Roman" w:hAnsi="Times New Roman" w:cs="Times New Roman"/>
          <w:sz w:val="30"/>
          <w:szCs w:val="30"/>
        </w:rPr>
        <w:t>с</w:t>
      </w:r>
      <w:r w:rsidR="00887D54" w:rsidRPr="0077270E">
        <w:rPr>
          <w:rStyle w:val="h-normal"/>
          <w:rFonts w:ascii="Times New Roman" w:hAnsi="Times New Roman" w:cs="Times New Roman"/>
          <w:sz w:val="30"/>
          <w:szCs w:val="30"/>
        </w:rPr>
        <w:t xml:space="preserve">тепень </w:t>
      </w:r>
      <w:r w:rsidRPr="0077270E">
        <w:rPr>
          <w:rStyle w:val="h-normal"/>
          <w:rFonts w:ascii="Times New Roman" w:hAnsi="Times New Roman" w:cs="Times New Roman"/>
          <w:sz w:val="30"/>
          <w:szCs w:val="30"/>
        </w:rPr>
        <w:t>вины потерпевшего.</w:t>
      </w:r>
      <w:r w:rsidR="0000004B" w:rsidRPr="0000004B">
        <w:t xml:space="preserve"> </w:t>
      </w:r>
    </w:p>
    <w:p w:rsidR="00DA3393" w:rsidRDefault="00B7394B" w:rsidP="007E6BE6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D75E3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75E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r w:rsidR="00C56048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В 2019 году </w:t>
      </w:r>
      <w:r w:rsidR="00113273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Новогрудским МРО </w:t>
      </w:r>
      <w:r w:rsidR="00991086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было проведено 24 </w:t>
      </w:r>
      <w:r w:rsidR="00113273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специальных расследований</w:t>
      </w:r>
      <w:r w:rsidR="00991086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несчастных случаев на производстве. В двух случаях</w:t>
      </w:r>
      <w:r w:rsidR="00E13C8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991086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в </w:t>
      </w:r>
      <w:r w:rsidR="00991086" w:rsidRPr="00E13C8F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lastRenderedPageBreak/>
        <w:t xml:space="preserve">момент </w:t>
      </w:r>
      <w:proofErr w:type="spellStart"/>
      <w:r w:rsidR="00991086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травмирования</w:t>
      </w:r>
      <w:proofErr w:type="spellEnd"/>
      <w:r w:rsidR="00E13C8F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,</w:t>
      </w:r>
      <w:r w:rsidR="00991086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работники находились в состоянии алкогольного опьянения</w:t>
      </w:r>
      <w:r w:rsidR="00CD1D34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: </w:t>
      </w:r>
      <w:r w:rsidR="00E13C8F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содержание абсолютного этилового спирта в крови потерпевших </w:t>
      </w:r>
      <w:r w:rsidR="00CD1D34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2,06‰ и 1,88‰</w:t>
      </w:r>
      <w:r w:rsidR="00991086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. </w:t>
      </w:r>
      <w:r w:rsidR="00E13C8F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С</w:t>
      </w:r>
      <w:r w:rsidR="00E13C8F" w:rsidRPr="00DA3393">
        <w:rPr>
          <w:rFonts w:ascii="Times New Roman" w:hAnsi="Times New Roman" w:cs="Times New Roman"/>
          <w:b w:val="0"/>
          <w:bCs w:val="0"/>
          <w:sz w:val="30"/>
          <w:szCs w:val="30"/>
        </w:rPr>
        <w:t>тепень вины потерпевших была определена 60% и 40% соответственно.</w:t>
      </w:r>
    </w:p>
    <w:p w:rsidR="002D75E3" w:rsidRDefault="00DA3393" w:rsidP="007E6BE6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</w:t>
      </w:r>
      <w:r w:rsidR="00E13C8F"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 xml:space="preserve"> </w:t>
      </w:r>
      <w:proofErr w:type="gramStart"/>
      <w:r w:rsidRPr="00DA3393">
        <w:rPr>
          <w:rFonts w:ascii="Times New Roman" w:hAnsi="Times New Roman" w:cs="Times New Roman"/>
          <w:b w:val="0"/>
          <w:sz w:val="30"/>
          <w:szCs w:val="30"/>
        </w:rPr>
        <w:t>В соответствии с Указом Президента Республики Беларусь от 25 августа 2006 г. N 530 «О страховой деятельности», е</w:t>
      </w:r>
      <w:r w:rsidRPr="00DA3393">
        <w:rPr>
          <w:rFonts w:ascii="Times New Roman" w:hAnsi="Times New Roman" w:cs="Times New Roman"/>
          <w:b w:val="0"/>
          <w:color w:val="242424"/>
          <w:sz w:val="30"/>
          <w:szCs w:val="30"/>
          <w:shd w:val="clear" w:color="auto" w:fill="FFFFFF"/>
        </w:rPr>
        <w:t>сли при расследовании несчастного случая на производстве установлено, что грубая неосторожность застрахованного содействовала возникновению или увеличению вреда, причиненного его здоровью, 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застрахованного, но не более чем на 50 процентов.</w:t>
      </w:r>
      <w:proofErr w:type="gramEnd"/>
    </w:p>
    <w:p w:rsidR="00C56048" w:rsidRDefault="00113273" w:rsidP="007E6BE6">
      <w:pPr>
        <w:spacing w:after="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E13C8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533A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      Нахождение на рабочем месте в состоянии алкогольного опьянения не только многократно увеличивает вероятность получения травмы, но и значительно уменьшает сумму страховой выплаты.</w:t>
      </w:r>
      <w:r w:rsidR="001F5C0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533A84" w:rsidRPr="00E13C8F" w:rsidRDefault="00533A84" w:rsidP="007E6BE6">
      <w:pPr>
        <w:spacing w:after="0"/>
        <w:contextualSpacing/>
        <w:jc w:val="both"/>
        <w:rPr>
          <w:rFonts w:ascii="Times New Roman" w:hAnsi="Times New Roman" w:cs="Times New Roman"/>
          <w:color w:val="242424"/>
          <w:sz w:val="30"/>
          <w:szCs w:val="30"/>
        </w:rPr>
      </w:pPr>
    </w:p>
    <w:p w:rsidR="00EF52A2" w:rsidRPr="000D6116" w:rsidRDefault="00EF52A2" w:rsidP="002608B0">
      <w:pPr>
        <w:pStyle w:val="point"/>
        <w:spacing w:line="276" w:lineRule="auto"/>
        <w:contextualSpacing/>
        <w:rPr>
          <w:sz w:val="30"/>
          <w:szCs w:val="30"/>
        </w:rPr>
      </w:pPr>
      <w:r w:rsidRPr="000D6116">
        <w:rPr>
          <w:sz w:val="30"/>
          <w:szCs w:val="30"/>
        </w:rPr>
        <w:t>Главный государственный инспектор</w:t>
      </w:r>
    </w:p>
    <w:p w:rsidR="00EF52A2" w:rsidRPr="000D6116" w:rsidRDefault="00EF52A2" w:rsidP="002608B0">
      <w:pPr>
        <w:pStyle w:val="point"/>
        <w:spacing w:line="276" w:lineRule="auto"/>
        <w:contextualSpacing/>
        <w:rPr>
          <w:sz w:val="30"/>
          <w:szCs w:val="30"/>
        </w:rPr>
      </w:pPr>
      <w:r w:rsidRPr="000D6116">
        <w:rPr>
          <w:sz w:val="30"/>
          <w:szCs w:val="30"/>
        </w:rPr>
        <w:t>Новогрудского МРО                                                            А.А. Бургун</w:t>
      </w:r>
    </w:p>
    <w:p w:rsidR="00EF52A2" w:rsidRPr="00503089" w:rsidRDefault="00EF52A2" w:rsidP="00B967F9">
      <w:pPr>
        <w:pStyle w:val="ConsPlusNormal"/>
        <w:spacing w:line="276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</w:p>
    <w:p w:rsidR="00503089" w:rsidRPr="00860BD8" w:rsidRDefault="00503089" w:rsidP="00503089">
      <w:pPr>
        <w:pStyle w:val="ConsPlusNormal"/>
        <w:spacing w:before="200"/>
        <w:ind w:firstLine="540"/>
        <w:jc w:val="both"/>
        <w:rPr>
          <w:color w:val="00B050"/>
        </w:rPr>
      </w:pPr>
    </w:p>
    <w:p w:rsidR="000C7B98" w:rsidRDefault="00503089" w:rsidP="007A666D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28"/>
          <w:szCs w:val="28"/>
        </w:rPr>
        <w:t xml:space="preserve"> </w:t>
      </w:r>
      <w:r w:rsidR="002C1AA2">
        <w:rPr>
          <w:rStyle w:val="h-normal"/>
          <w:color w:val="242424"/>
          <w:sz w:val="28"/>
          <w:szCs w:val="28"/>
        </w:rPr>
        <w:t xml:space="preserve">  </w:t>
      </w:r>
      <w:r w:rsidR="002C1AA2">
        <w:rPr>
          <w:rStyle w:val="fake-non-breaking-space"/>
          <w:color w:val="242424"/>
          <w:sz w:val="30"/>
          <w:szCs w:val="30"/>
        </w:rPr>
        <w:t xml:space="preserve">  </w:t>
      </w:r>
    </w:p>
    <w:sectPr w:rsidR="000C7B98" w:rsidSect="000D611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8"/>
    <w:rsid w:val="0000004B"/>
    <w:rsid w:val="00066E3F"/>
    <w:rsid w:val="00081716"/>
    <w:rsid w:val="000B3154"/>
    <w:rsid w:val="000C63C2"/>
    <w:rsid w:val="000C7B98"/>
    <w:rsid w:val="000D6116"/>
    <w:rsid w:val="00113273"/>
    <w:rsid w:val="00115B71"/>
    <w:rsid w:val="001F5C01"/>
    <w:rsid w:val="0023395E"/>
    <w:rsid w:val="002608B0"/>
    <w:rsid w:val="002C1AA2"/>
    <w:rsid w:val="002D75E3"/>
    <w:rsid w:val="003703C7"/>
    <w:rsid w:val="00377A97"/>
    <w:rsid w:val="003B1F0A"/>
    <w:rsid w:val="00405CE2"/>
    <w:rsid w:val="00441A3E"/>
    <w:rsid w:val="004B672B"/>
    <w:rsid w:val="004F42AC"/>
    <w:rsid w:val="00503089"/>
    <w:rsid w:val="00504A20"/>
    <w:rsid w:val="00533A84"/>
    <w:rsid w:val="005B051C"/>
    <w:rsid w:val="005C63E8"/>
    <w:rsid w:val="00645CA1"/>
    <w:rsid w:val="0077270E"/>
    <w:rsid w:val="007A666D"/>
    <w:rsid w:val="007D7A74"/>
    <w:rsid w:val="007E6BE6"/>
    <w:rsid w:val="007F6991"/>
    <w:rsid w:val="00887D54"/>
    <w:rsid w:val="00991086"/>
    <w:rsid w:val="009A122D"/>
    <w:rsid w:val="009B5534"/>
    <w:rsid w:val="009F43A3"/>
    <w:rsid w:val="00A82264"/>
    <w:rsid w:val="00B20701"/>
    <w:rsid w:val="00B7394B"/>
    <w:rsid w:val="00B967F9"/>
    <w:rsid w:val="00C56048"/>
    <w:rsid w:val="00CD1D34"/>
    <w:rsid w:val="00CD2F30"/>
    <w:rsid w:val="00D54664"/>
    <w:rsid w:val="00DA3393"/>
    <w:rsid w:val="00DB196D"/>
    <w:rsid w:val="00E13C8F"/>
    <w:rsid w:val="00E228B1"/>
    <w:rsid w:val="00E408D7"/>
    <w:rsid w:val="00EC7CA8"/>
    <w:rsid w:val="00EF52A2"/>
    <w:rsid w:val="00F7637D"/>
    <w:rsid w:val="00F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C63E8"/>
    <w:rPr>
      <w:i/>
      <w:iCs/>
    </w:rPr>
  </w:style>
  <w:style w:type="paragraph" w:customStyle="1" w:styleId="ConsPlusTitle">
    <w:name w:val="ConsPlusTitle"/>
    <w:uiPriority w:val="99"/>
    <w:rsid w:val="00B739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ewncpi">
    <w:name w:val="newncpi"/>
    <w:basedOn w:val="a"/>
    <w:rsid w:val="0037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C63E8"/>
    <w:rPr>
      <w:i/>
      <w:iCs/>
    </w:rPr>
  </w:style>
  <w:style w:type="paragraph" w:customStyle="1" w:styleId="ConsPlusTitle">
    <w:name w:val="ConsPlusTitle"/>
    <w:uiPriority w:val="99"/>
    <w:rsid w:val="00B739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newncpi">
    <w:name w:val="newncpi"/>
    <w:basedOn w:val="a"/>
    <w:rsid w:val="0037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2020-02-12T07:02:00Z</dcterms:created>
  <dcterms:modified xsi:type="dcterms:W3CDTF">2020-02-12T07:02:00Z</dcterms:modified>
</cp:coreProperties>
</file>