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6D" w:rsidRPr="00C23097" w:rsidRDefault="00AD676D" w:rsidP="00AD676D">
      <w:pPr>
        <w:spacing w:line="320" w:lineRule="exact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C23097">
        <w:rPr>
          <w:rFonts w:ascii="Times New Roman" w:hAnsi="Times New Roman"/>
          <w:b/>
          <w:sz w:val="30"/>
          <w:szCs w:val="30"/>
          <w:lang w:val="ru-RU"/>
        </w:rPr>
        <w:t>Направление работника в командировку</w:t>
      </w:r>
    </w:p>
    <w:p w:rsidR="00AD676D" w:rsidRPr="0071100F" w:rsidRDefault="00AD676D" w:rsidP="00AD676D">
      <w:pPr>
        <w:pStyle w:val="a5"/>
        <w:spacing w:after="0" w:line="320" w:lineRule="exact"/>
        <w:ind w:left="0" w:firstLine="72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D676D" w:rsidRPr="0071100F" w:rsidRDefault="00AD676D" w:rsidP="00AD67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outlineLvl w:val="2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</w:t>
      </w:r>
      <w:r w:rsidRPr="0071100F">
        <w:rPr>
          <w:rFonts w:ascii="Times New Roman" w:hAnsi="Times New Roman"/>
          <w:sz w:val="30"/>
          <w:szCs w:val="30"/>
          <w:lang w:val="ru-RU"/>
        </w:rPr>
        <w:t>онятие, а также порядок направления работников в служебную командировку и ее оформление, гарантии и компенсации при служебных командировках регламентируется статьями 91-95 Главы 9 Трудового кодекса Республики Беларусь (далее – ТК). Порядок и размеры возмещения расходов при служебных командировках работников в пределах Республики Беларусь, установлен Инструкцией о порядке и размерах возмещения расходов при служебных командировках в пределах Республики Беларусь, утвержденной постановлением Министерства финансов Республики Беларусь 12.04.2000 №35 (далее – Инструкция №35).</w:t>
      </w:r>
    </w:p>
    <w:p w:rsidR="00AD676D" w:rsidRPr="00645E9F" w:rsidRDefault="00AD676D" w:rsidP="00AD67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outlineLvl w:val="2"/>
        <w:rPr>
          <w:rFonts w:ascii="Times New Roman" w:hAnsi="Times New Roman"/>
          <w:sz w:val="30"/>
          <w:szCs w:val="30"/>
          <w:lang w:val="ru-RU"/>
        </w:rPr>
      </w:pPr>
      <w:r w:rsidRPr="0071100F">
        <w:rPr>
          <w:rFonts w:ascii="Times New Roman" w:hAnsi="Times New Roman"/>
          <w:bCs/>
          <w:sz w:val="30"/>
          <w:szCs w:val="30"/>
          <w:lang w:val="ru-RU"/>
        </w:rPr>
        <w:t>Так, в соответствии с частью 1 статьи 91 ТК, с</w:t>
      </w:r>
      <w:r w:rsidRPr="0071100F">
        <w:rPr>
          <w:rFonts w:ascii="Times New Roman" w:hAnsi="Times New Roman"/>
          <w:sz w:val="30"/>
          <w:szCs w:val="30"/>
          <w:lang w:val="ru-RU"/>
        </w:rPr>
        <w:t>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работы. Направление работников в служебную командировку оформляется приказом (распоряжением) нанимателя (часть 1 статьи 93 ТК, пункт 2 Инструкции №35). Выдача работнику, направляемому в командировку, командировочного удостоверения не является обязательн</w:t>
      </w:r>
      <w:r>
        <w:rPr>
          <w:rFonts w:ascii="Times New Roman" w:hAnsi="Times New Roman"/>
          <w:sz w:val="30"/>
          <w:szCs w:val="30"/>
          <w:lang w:val="ru-RU"/>
        </w:rPr>
        <w:t>ой</w:t>
      </w:r>
      <w:r w:rsidRPr="0071100F">
        <w:rPr>
          <w:rFonts w:ascii="Times New Roman" w:hAnsi="Times New Roman"/>
          <w:sz w:val="30"/>
          <w:szCs w:val="30"/>
          <w:lang w:val="ru-RU"/>
        </w:rPr>
        <w:t xml:space="preserve">. Необходимость выдачи работникам командировочного удостоверения определяется </w:t>
      </w:r>
      <w:r w:rsidRPr="00645E9F">
        <w:rPr>
          <w:rFonts w:ascii="Times New Roman" w:hAnsi="Times New Roman"/>
          <w:sz w:val="30"/>
          <w:szCs w:val="30"/>
          <w:lang w:val="ru-RU"/>
        </w:rPr>
        <w:t>нанимателем, если иное не установлено законодательными актами (часть 2 статьи 93 ТК, пункт 2 Инструкции №35).</w:t>
      </w:r>
    </w:p>
    <w:p w:rsidR="00AD676D" w:rsidRPr="00645E9F" w:rsidRDefault="00AD676D" w:rsidP="00AD67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 w:rsidRPr="00645E9F">
        <w:rPr>
          <w:rFonts w:ascii="Times New Roman" w:hAnsi="Times New Roman"/>
          <w:sz w:val="30"/>
          <w:szCs w:val="30"/>
          <w:lang w:val="ru-RU"/>
        </w:rPr>
        <w:t xml:space="preserve">Работнику, направляемому в служебную командировку, не </w:t>
      </w:r>
      <w:proofErr w:type="gramStart"/>
      <w:r w:rsidRPr="00645E9F">
        <w:rPr>
          <w:rFonts w:ascii="Times New Roman" w:hAnsi="Times New Roman"/>
          <w:sz w:val="30"/>
          <w:szCs w:val="30"/>
          <w:lang w:val="ru-RU"/>
        </w:rPr>
        <w:t>позднее</w:t>
      </w:r>
      <w:proofErr w:type="gramEnd"/>
      <w:r w:rsidRPr="00645E9F">
        <w:rPr>
          <w:rFonts w:ascii="Times New Roman" w:hAnsi="Times New Roman"/>
          <w:sz w:val="30"/>
          <w:szCs w:val="30"/>
          <w:lang w:val="ru-RU"/>
        </w:rPr>
        <w:t xml:space="preserve"> чем за день наниматель обязан выдать аванс в пределах сумм, причитающихся на оплату стоимости проезда к месту служебной командировки и обратно, расходов по найму жилого помещения и суточных и иные произведенные работником с разрешения или ведома нанимателя расходы (часть 2 статьи 95 ТК, пункты 4 и 7 Инструкции №35), основанием для выдачи которого является приказ (распоряжение) нанимателя (часть 2 пункта 2 Инструкции №35).</w:t>
      </w:r>
    </w:p>
    <w:p w:rsidR="00AD676D" w:rsidRPr="00645E9F" w:rsidRDefault="00AD676D" w:rsidP="00AD67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 w:rsidRPr="00645E9F">
        <w:rPr>
          <w:rFonts w:ascii="Times New Roman" w:hAnsi="Times New Roman"/>
          <w:sz w:val="30"/>
          <w:szCs w:val="30"/>
          <w:lang w:val="ru-RU"/>
        </w:rPr>
        <w:t>Днем выбытия в служебную командировку считается день отправления (выезда) поезда, самолета, автобуса или другого транспортного средства из места постоянной работы командированного, а днем прибытия - день приезда указанного транспорта к месту постоянной работы (часть 5 статьи 93 ТК).</w:t>
      </w:r>
    </w:p>
    <w:p w:rsidR="00AD676D" w:rsidRPr="004F5486" w:rsidRDefault="00AD676D" w:rsidP="00AD67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 w:rsidRPr="00645E9F">
        <w:rPr>
          <w:rFonts w:ascii="Times New Roman" w:hAnsi="Times New Roman"/>
          <w:sz w:val="30"/>
          <w:szCs w:val="30"/>
          <w:lang w:val="ru-RU"/>
        </w:rPr>
        <w:t xml:space="preserve">Время окончания работы в день выбытия определяется по договоренности с нанимателем. </w:t>
      </w:r>
      <w:proofErr w:type="gramStart"/>
      <w:r w:rsidRPr="00645E9F">
        <w:rPr>
          <w:rFonts w:ascii="Times New Roman" w:hAnsi="Times New Roman"/>
          <w:sz w:val="30"/>
          <w:szCs w:val="30"/>
          <w:lang w:val="ru-RU"/>
        </w:rPr>
        <w:t>В случае</w:t>
      </w:r>
      <w:r w:rsidRPr="00BB08AA">
        <w:rPr>
          <w:rFonts w:ascii="Times New Roman" w:hAnsi="Times New Roman"/>
          <w:sz w:val="30"/>
          <w:szCs w:val="30"/>
          <w:lang w:val="ru-RU"/>
        </w:rPr>
        <w:t xml:space="preserve"> прибытия до окончания рабочего дня вопрос о времени явки на работу в этот день</w:t>
      </w:r>
      <w:proofErr w:type="gramEnd"/>
      <w:r w:rsidRPr="00BB08AA">
        <w:rPr>
          <w:rFonts w:ascii="Times New Roman" w:hAnsi="Times New Roman"/>
          <w:sz w:val="30"/>
          <w:szCs w:val="30"/>
          <w:lang w:val="ru-RU"/>
        </w:rPr>
        <w:t xml:space="preserve"> решается в том же порядке (часть 6 статьи 93 ТК).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71100F">
        <w:rPr>
          <w:rFonts w:ascii="Times New Roman" w:hAnsi="Times New Roman"/>
          <w:sz w:val="30"/>
          <w:szCs w:val="30"/>
          <w:lang w:val="ru-RU"/>
        </w:rPr>
        <w:t>При выдаче работнику командировочного удостоверения отметки выбытия в командировку и прибытия к месту работу проставляются в командир</w:t>
      </w:r>
      <w:r w:rsidRPr="004F5486">
        <w:rPr>
          <w:rFonts w:ascii="Times New Roman" w:hAnsi="Times New Roman"/>
          <w:sz w:val="30"/>
          <w:szCs w:val="30"/>
          <w:lang w:val="ru-RU"/>
        </w:rPr>
        <w:t>овочном удостоверении.</w:t>
      </w:r>
    </w:p>
    <w:p w:rsidR="00AD676D" w:rsidRPr="00800DB1" w:rsidRDefault="00AD676D" w:rsidP="00AD67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outlineLvl w:val="2"/>
        <w:rPr>
          <w:rFonts w:ascii="Times New Roman" w:hAnsi="Times New Roman"/>
          <w:sz w:val="30"/>
          <w:szCs w:val="30"/>
          <w:lang w:val="ru-RU"/>
        </w:rPr>
      </w:pPr>
      <w:r w:rsidRPr="00BB08AA">
        <w:rPr>
          <w:rFonts w:ascii="Times New Roman" w:hAnsi="Times New Roman"/>
          <w:sz w:val="30"/>
          <w:szCs w:val="30"/>
          <w:lang w:val="ru-RU"/>
        </w:rPr>
        <w:t>Согласно статье 92 ТК, на работников, находящихся в служебной командировке, распространяется режим рабочего времени и времени отдыха, установленный по месту служебной командировки.</w:t>
      </w:r>
      <w:r>
        <w:rPr>
          <w:rFonts w:ascii="Times New Roman" w:hAnsi="Times New Roman"/>
          <w:sz w:val="30"/>
          <w:szCs w:val="30"/>
          <w:lang w:val="ru-RU"/>
        </w:rPr>
        <w:t xml:space="preserve"> В</w:t>
      </w:r>
      <w:r w:rsidRPr="00BB08AA">
        <w:rPr>
          <w:rFonts w:ascii="Times New Roman" w:hAnsi="Times New Roman"/>
          <w:sz w:val="30"/>
          <w:szCs w:val="30"/>
          <w:lang w:val="ru-RU"/>
        </w:rPr>
        <w:t>ыходные дни работник может использовать по своему усмотрению</w:t>
      </w:r>
      <w:r>
        <w:rPr>
          <w:rFonts w:ascii="Times New Roman" w:hAnsi="Times New Roman"/>
          <w:sz w:val="30"/>
          <w:szCs w:val="30"/>
          <w:lang w:val="ru-RU"/>
        </w:rPr>
        <w:t xml:space="preserve"> (</w:t>
      </w:r>
      <w:r w:rsidRPr="00BB08AA">
        <w:rPr>
          <w:rFonts w:ascii="Times New Roman" w:hAnsi="Times New Roman"/>
          <w:sz w:val="30"/>
          <w:szCs w:val="30"/>
          <w:lang w:val="ru-RU"/>
        </w:rPr>
        <w:t xml:space="preserve">часть 2 статьи </w:t>
      </w:r>
      <w:r w:rsidRPr="00BB08AA">
        <w:rPr>
          <w:rFonts w:ascii="Times New Roman" w:hAnsi="Times New Roman"/>
          <w:sz w:val="30"/>
          <w:szCs w:val="30"/>
          <w:lang w:val="ru-RU"/>
        </w:rPr>
        <w:lastRenderedPageBreak/>
        <w:t>137 ТК</w:t>
      </w:r>
      <w:r>
        <w:rPr>
          <w:rFonts w:ascii="Times New Roman" w:hAnsi="Times New Roman"/>
          <w:sz w:val="30"/>
          <w:szCs w:val="30"/>
          <w:lang w:val="ru-RU"/>
        </w:rPr>
        <w:t xml:space="preserve">). </w:t>
      </w:r>
      <w:r w:rsidRPr="00800DB1">
        <w:rPr>
          <w:rFonts w:ascii="Times New Roman" w:hAnsi="Times New Roman"/>
          <w:sz w:val="30"/>
          <w:szCs w:val="30"/>
          <w:lang w:val="ru-RU"/>
        </w:rPr>
        <w:t xml:space="preserve">При этом работник, находящийся в служебной командировке, пользуется выходными днями в соответствии с </w:t>
      </w:r>
      <w:hyperlink r:id="rId4" w:history="1">
        <w:r w:rsidRPr="00800DB1">
          <w:rPr>
            <w:rFonts w:ascii="Times New Roman" w:hAnsi="Times New Roman"/>
            <w:sz w:val="30"/>
            <w:szCs w:val="30"/>
            <w:lang w:val="ru-RU"/>
          </w:rPr>
          <w:t>правилами</w:t>
        </w:r>
      </w:hyperlink>
      <w:r w:rsidRPr="00800DB1">
        <w:rPr>
          <w:rFonts w:ascii="Times New Roman" w:hAnsi="Times New Roman"/>
          <w:sz w:val="30"/>
          <w:szCs w:val="30"/>
          <w:lang w:val="ru-RU"/>
        </w:rPr>
        <w:t xml:space="preserve"> внутреннего трудового распорядка или графиком работ (сменности), установленными у нанимателя, к которому направлен работник (часть 3 статьи 137 ТК).</w:t>
      </w:r>
    </w:p>
    <w:p w:rsidR="00AD676D" w:rsidRPr="00800DB1" w:rsidRDefault="00AD676D" w:rsidP="00AD676D">
      <w:pPr>
        <w:pStyle w:val="point"/>
        <w:spacing w:line="320" w:lineRule="exact"/>
        <w:rPr>
          <w:sz w:val="30"/>
          <w:szCs w:val="30"/>
        </w:rPr>
      </w:pPr>
      <w:proofErr w:type="gramStart"/>
      <w:r w:rsidRPr="00800DB1">
        <w:rPr>
          <w:sz w:val="30"/>
          <w:szCs w:val="30"/>
        </w:rPr>
        <w:t>В случае использования командированным работником в личных целях государственных праздников, праздничных и выходных дней, установленных в соответствии с законодательством, в месте служебной командировки до начала или после ее окончания оплата проезда работнику производится на общих основаниях, а суточные и расходы по найму жилого помещения за эти дни не возмещаются (пункт 6 Инструкции №35).</w:t>
      </w:r>
      <w:proofErr w:type="gramEnd"/>
    </w:p>
    <w:p w:rsidR="00AD676D" w:rsidRDefault="00AD676D" w:rsidP="00AD67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 w:rsidRPr="00800DB1">
        <w:rPr>
          <w:rFonts w:ascii="Times New Roman" w:hAnsi="Times New Roman"/>
          <w:sz w:val="30"/>
          <w:szCs w:val="30"/>
          <w:lang w:val="ru-RU"/>
        </w:rPr>
        <w:t>Наниматель обязан организовать учет явок работников на работу и ухода с нее. Учет явок на работу и ухода с нее ведется в табеля</w:t>
      </w:r>
      <w:r>
        <w:rPr>
          <w:rFonts w:ascii="Times New Roman" w:hAnsi="Times New Roman"/>
          <w:sz w:val="30"/>
          <w:szCs w:val="30"/>
          <w:lang w:val="ru-RU"/>
        </w:rPr>
        <w:t>х</w:t>
      </w:r>
      <w:r w:rsidRPr="00800DB1">
        <w:rPr>
          <w:rFonts w:ascii="Times New Roman" w:hAnsi="Times New Roman"/>
          <w:sz w:val="30"/>
          <w:szCs w:val="30"/>
          <w:lang w:val="ru-RU"/>
        </w:rPr>
        <w:t xml:space="preserve"> учета рабочего времени или в других документах, у</w:t>
      </w:r>
      <w:r>
        <w:rPr>
          <w:rFonts w:ascii="Times New Roman" w:hAnsi="Times New Roman"/>
          <w:sz w:val="30"/>
          <w:szCs w:val="30"/>
          <w:lang w:val="ru-RU"/>
        </w:rPr>
        <w:t xml:space="preserve">становленных </w:t>
      </w:r>
      <w:r w:rsidRPr="00800DB1">
        <w:rPr>
          <w:rFonts w:ascii="Times New Roman" w:hAnsi="Times New Roman"/>
          <w:sz w:val="30"/>
          <w:szCs w:val="30"/>
          <w:lang w:val="ru-RU"/>
        </w:rPr>
        <w:t>нанимателем. Каждый работник до начала работы должен в порядке, установленном нанимателем, отметить свой приход, а по окончании - уход (части 1,2 и 3 статьи 133 ТК).</w:t>
      </w:r>
      <w:r w:rsidRPr="0071100F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AD676D" w:rsidRDefault="00AD676D" w:rsidP="00AD67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Например, </w:t>
      </w:r>
      <w:r w:rsidRPr="004F5486">
        <w:rPr>
          <w:rFonts w:ascii="Times New Roman" w:hAnsi="Times New Roman"/>
          <w:sz w:val="30"/>
          <w:szCs w:val="30"/>
          <w:lang w:val="ru-RU"/>
        </w:rPr>
        <w:t>по указанию нанимателя</w:t>
      </w:r>
      <w:r>
        <w:rPr>
          <w:rFonts w:ascii="Times New Roman" w:hAnsi="Times New Roman"/>
          <w:sz w:val="30"/>
          <w:szCs w:val="30"/>
          <w:lang w:val="ru-RU"/>
        </w:rPr>
        <w:t xml:space="preserve"> (</w:t>
      </w:r>
      <w:r w:rsidRPr="004F5486">
        <w:rPr>
          <w:rFonts w:ascii="Times New Roman" w:hAnsi="Times New Roman"/>
          <w:sz w:val="30"/>
          <w:szCs w:val="30"/>
          <w:lang w:val="ru-RU"/>
        </w:rPr>
        <w:t>в том числе устному)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Pr="004F5486">
        <w:rPr>
          <w:rFonts w:ascii="Times New Roman" w:hAnsi="Times New Roman"/>
          <w:sz w:val="30"/>
          <w:szCs w:val="30"/>
          <w:lang w:val="ru-RU"/>
        </w:rPr>
        <w:t xml:space="preserve"> которое может быть оформлено изданием соответствующего приказа (распоряжения),</w:t>
      </w:r>
      <w:r>
        <w:rPr>
          <w:rFonts w:ascii="Times New Roman" w:hAnsi="Times New Roman"/>
          <w:sz w:val="30"/>
          <w:szCs w:val="30"/>
          <w:lang w:val="ru-RU"/>
        </w:rPr>
        <w:t xml:space="preserve"> работник может прибыть </w:t>
      </w:r>
      <w:r w:rsidRPr="004F5486">
        <w:rPr>
          <w:rFonts w:ascii="Times New Roman" w:hAnsi="Times New Roman"/>
          <w:sz w:val="30"/>
          <w:szCs w:val="30"/>
          <w:lang w:val="ru-RU"/>
        </w:rPr>
        <w:t>из командировки к месту постоянной работы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Pr="004F5486">
        <w:rPr>
          <w:rFonts w:ascii="Times New Roman" w:hAnsi="Times New Roman"/>
          <w:sz w:val="30"/>
          <w:szCs w:val="30"/>
          <w:lang w:val="ru-RU"/>
        </w:rPr>
        <w:t xml:space="preserve"> ранее срока, указанного в приказе (распоряжении)</w:t>
      </w:r>
      <w:r>
        <w:rPr>
          <w:rFonts w:ascii="Times New Roman" w:hAnsi="Times New Roman"/>
          <w:sz w:val="30"/>
          <w:szCs w:val="30"/>
          <w:lang w:val="ru-RU"/>
        </w:rPr>
        <w:t xml:space="preserve"> о его направлении в командировку. В данном случае, прибытие работника </w:t>
      </w:r>
      <w:r w:rsidRPr="004F5486">
        <w:rPr>
          <w:rFonts w:ascii="Times New Roman" w:hAnsi="Times New Roman"/>
          <w:sz w:val="30"/>
          <w:szCs w:val="30"/>
          <w:lang w:val="ru-RU"/>
        </w:rPr>
        <w:t>из командировки к месту постоянной работы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4F5486">
        <w:rPr>
          <w:rFonts w:ascii="Times New Roman" w:hAnsi="Times New Roman"/>
          <w:sz w:val="30"/>
          <w:szCs w:val="30"/>
          <w:lang w:val="ru-RU"/>
        </w:rPr>
        <w:t>подлежит отметке в командировочном удостоверении (при его выдаче работнику), с отражением фактически отработанного времени в табеле учета рабочего времени.</w:t>
      </w:r>
    </w:p>
    <w:p w:rsidR="00AD676D" w:rsidRPr="004F5486" w:rsidRDefault="00AD676D" w:rsidP="00AD67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 w:rsidRPr="004F5486">
        <w:rPr>
          <w:rFonts w:ascii="Times New Roman" w:hAnsi="Times New Roman"/>
          <w:sz w:val="30"/>
          <w:szCs w:val="30"/>
          <w:lang w:val="ru-RU"/>
        </w:rPr>
        <w:t>За фактически отработанное работником рабочее время, не являющееся служебной командировкой, в установленном порядке (статья 57 ТК) начисляется заработная плата, и работник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Pr="004F5486">
        <w:rPr>
          <w:rFonts w:ascii="Times New Roman" w:hAnsi="Times New Roman"/>
          <w:sz w:val="30"/>
          <w:szCs w:val="30"/>
          <w:lang w:val="ru-RU"/>
        </w:rPr>
        <w:t xml:space="preserve"> в связи с отсутствием факта направления в указанный день в служебную командировку право на возмещение командировочных расходов не имеет.</w:t>
      </w:r>
    </w:p>
    <w:p w:rsidR="00AD676D" w:rsidRDefault="00AD676D" w:rsidP="00AD676D">
      <w:pPr>
        <w:pStyle w:val="a5"/>
        <w:spacing w:after="0" w:line="320" w:lineRule="exact"/>
        <w:ind w:left="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D676D" w:rsidRPr="0023471B" w:rsidRDefault="00AD676D" w:rsidP="00AD676D">
      <w:pPr>
        <w:spacing w:line="320" w:lineRule="exact"/>
        <w:rPr>
          <w:rFonts w:ascii="Times New Roman" w:hAnsi="Times New Roman"/>
          <w:sz w:val="30"/>
          <w:szCs w:val="30"/>
          <w:lang w:val="ru-RU"/>
        </w:rPr>
      </w:pPr>
      <w:r w:rsidRPr="0023471B">
        <w:rPr>
          <w:rFonts w:ascii="Times New Roman" w:hAnsi="Times New Roman"/>
          <w:sz w:val="30"/>
          <w:szCs w:val="30"/>
          <w:lang w:val="ru-RU"/>
        </w:rPr>
        <w:t xml:space="preserve">Заместитель начальника отдела надзора </w:t>
      </w:r>
    </w:p>
    <w:p w:rsidR="00AD676D" w:rsidRPr="0023471B" w:rsidRDefault="00AD676D" w:rsidP="00AD676D">
      <w:pPr>
        <w:spacing w:line="320" w:lineRule="exact"/>
        <w:rPr>
          <w:rFonts w:ascii="Times New Roman" w:hAnsi="Times New Roman"/>
          <w:sz w:val="30"/>
          <w:szCs w:val="30"/>
          <w:lang w:val="ru-RU"/>
        </w:rPr>
      </w:pPr>
      <w:r w:rsidRPr="0023471B">
        <w:rPr>
          <w:rFonts w:ascii="Times New Roman" w:hAnsi="Times New Roman"/>
          <w:sz w:val="30"/>
          <w:szCs w:val="30"/>
          <w:lang w:val="ru-RU"/>
        </w:rPr>
        <w:t>за соблюдением законодательства о труде</w:t>
      </w:r>
    </w:p>
    <w:p w:rsidR="00AD676D" w:rsidRPr="0023471B" w:rsidRDefault="00AD676D" w:rsidP="00AD676D">
      <w:pPr>
        <w:spacing w:line="320" w:lineRule="exact"/>
        <w:rPr>
          <w:rFonts w:ascii="Times New Roman" w:hAnsi="Times New Roman"/>
          <w:sz w:val="30"/>
          <w:szCs w:val="30"/>
          <w:lang w:val="ru-RU"/>
        </w:rPr>
      </w:pPr>
      <w:r w:rsidRPr="0023471B">
        <w:rPr>
          <w:rFonts w:ascii="Times New Roman" w:hAnsi="Times New Roman"/>
          <w:sz w:val="30"/>
          <w:szCs w:val="30"/>
          <w:lang w:val="ru-RU"/>
        </w:rPr>
        <w:t>Гродненского областного управления</w:t>
      </w:r>
    </w:p>
    <w:p w:rsidR="00AD676D" w:rsidRPr="0023471B" w:rsidRDefault="00AD676D" w:rsidP="00AD676D">
      <w:pPr>
        <w:spacing w:line="320" w:lineRule="exact"/>
        <w:rPr>
          <w:rFonts w:ascii="Times New Roman" w:hAnsi="Times New Roman"/>
          <w:sz w:val="30"/>
          <w:szCs w:val="30"/>
          <w:lang w:val="ru-RU"/>
        </w:rPr>
      </w:pPr>
      <w:r w:rsidRPr="0023471B">
        <w:rPr>
          <w:rFonts w:ascii="Times New Roman" w:hAnsi="Times New Roman"/>
          <w:sz w:val="30"/>
          <w:szCs w:val="30"/>
          <w:lang w:val="ru-RU"/>
        </w:rPr>
        <w:t xml:space="preserve">Департамента государственной инспекции труда </w:t>
      </w:r>
    </w:p>
    <w:p w:rsidR="00AD676D" w:rsidRPr="0023471B" w:rsidRDefault="00AD676D" w:rsidP="00AD676D">
      <w:pPr>
        <w:spacing w:line="320" w:lineRule="exact"/>
        <w:rPr>
          <w:rFonts w:ascii="Times New Roman" w:hAnsi="Times New Roman"/>
          <w:b/>
          <w:sz w:val="30"/>
          <w:szCs w:val="30"/>
        </w:rPr>
      </w:pPr>
      <w:r w:rsidRPr="0023471B">
        <w:rPr>
          <w:rFonts w:ascii="Times New Roman" w:hAnsi="Times New Roman"/>
          <w:b/>
          <w:sz w:val="30"/>
          <w:szCs w:val="30"/>
          <w:lang w:val="ru-RU"/>
        </w:rPr>
        <w:t xml:space="preserve">Лунь Вероника </w:t>
      </w:r>
      <w:proofErr w:type="spellStart"/>
      <w:r w:rsidRPr="0023471B">
        <w:rPr>
          <w:rFonts w:ascii="Times New Roman" w:hAnsi="Times New Roman"/>
          <w:b/>
          <w:sz w:val="30"/>
          <w:szCs w:val="30"/>
          <w:lang w:val="ru-RU"/>
        </w:rPr>
        <w:t>Эдмундовна</w:t>
      </w:r>
      <w:proofErr w:type="spellEnd"/>
    </w:p>
    <w:p w:rsidR="00AD676D" w:rsidRPr="0023471B" w:rsidRDefault="00AD676D" w:rsidP="00AD676D">
      <w:pPr>
        <w:spacing w:line="320" w:lineRule="exact"/>
        <w:rPr>
          <w:rFonts w:ascii="Times New Roman" w:hAnsi="Times New Roman"/>
          <w:sz w:val="30"/>
          <w:szCs w:val="30"/>
          <w:lang w:val="ru-RU"/>
        </w:rPr>
      </w:pPr>
      <w:r w:rsidRPr="0023471B">
        <w:rPr>
          <w:rFonts w:ascii="Times New Roman" w:hAnsi="Times New Roman"/>
          <w:sz w:val="30"/>
          <w:szCs w:val="30"/>
          <w:lang w:val="ru-RU"/>
        </w:rPr>
        <w:t>29.12.2017</w:t>
      </w:r>
    </w:p>
    <w:p w:rsidR="00AD676D" w:rsidRPr="0071100F" w:rsidRDefault="00AD676D" w:rsidP="00AD676D">
      <w:pPr>
        <w:pStyle w:val="a5"/>
        <w:spacing w:after="0"/>
        <w:ind w:left="0"/>
        <w:jc w:val="both"/>
        <w:rPr>
          <w:lang w:val="ru-RU"/>
        </w:rPr>
      </w:pPr>
    </w:p>
    <w:p w:rsidR="00FA211F" w:rsidRDefault="00FA211F"/>
    <w:sectPr w:rsidR="00FA211F" w:rsidSect="00434A1D">
      <w:footerReference w:type="even" r:id="rId5"/>
      <w:footerReference w:type="default" r:id="rId6"/>
      <w:pgSz w:w="11907" w:h="16840" w:code="9"/>
      <w:pgMar w:top="1134" w:right="567" w:bottom="851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61" w:rsidRDefault="00AD676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5461" w:rsidRDefault="00AD67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61" w:rsidRDefault="00AD676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05461" w:rsidRDefault="00AD676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6D"/>
    <w:rsid w:val="004C52B5"/>
    <w:rsid w:val="00AD676D"/>
    <w:rsid w:val="00F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6D"/>
    <w:pPr>
      <w:jc w:val="left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676D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AD67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67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676D"/>
    <w:rPr>
      <w:rFonts w:ascii="Baltica" w:eastAsia="Times New Roman" w:hAnsi="Baltica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AD676D"/>
  </w:style>
  <w:style w:type="paragraph" w:customStyle="1" w:styleId="point">
    <w:name w:val="point"/>
    <w:basedOn w:val="a"/>
    <w:rsid w:val="00AD676D"/>
    <w:pPr>
      <w:ind w:firstLine="567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31EFEE720C62DECF14DD9B65B7E2C4DF3A4BE5ACEA95C79263415A46A14078139CCA3BADBF6A5F7BFC1750DCiB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2018-02-12T11:47:00Z</dcterms:created>
  <dcterms:modified xsi:type="dcterms:W3CDTF">2018-02-12T11:47:00Z</dcterms:modified>
</cp:coreProperties>
</file>