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25" w:rsidRPr="00B27408" w:rsidRDefault="00ED1B25" w:rsidP="00ED1B25">
      <w:pPr>
        <w:ind w:firstLine="708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B27408">
        <w:rPr>
          <w:sz w:val="30"/>
          <w:szCs w:val="30"/>
          <w:lang w:val="ru-RU"/>
        </w:rPr>
        <w:t>Гродненский областной исполнительный комитет в рамках мероприятий юбилейной XX Республиканской универсальной выставки-ярмарки «</w:t>
      </w:r>
      <w:proofErr w:type="spellStart"/>
      <w:r w:rsidRPr="00B27408">
        <w:rPr>
          <w:sz w:val="30"/>
          <w:szCs w:val="30"/>
          <w:lang w:val="ru-RU"/>
        </w:rPr>
        <w:t>Еврорегион</w:t>
      </w:r>
      <w:proofErr w:type="spellEnd"/>
      <w:r w:rsidRPr="00B27408">
        <w:rPr>
          <w:sz w:val="30"/>
          <w:szCs w:val="30"/>
          <w:lang w:val="ru-RU"/>
        </w:rPr>
        <w:t xml:space="preserve"> «Неман 2019» приглашает 13 сентября </w:t>
      </w:r>
      <w:smartTag w:uri="urn:schemas-microsoft-com:office:smarttags" w:element="metricconverter">
        <w:smartTagPr>
          <w:attr w:name="ProductID" w:val="2019 г"/>
        </w:smartTagPr>
        <w:r w:rsidRPr="00B27408">
          <w:rPr>
            <w:sz w:val="30"/>
            <w:szCs w:val="30"/>
            <w:lang w:val="ru-RU"/>
          </w:rPr>
          <w:t>2019 г</w:t>
        </w:r>
      </w:smartTag>
      <w:r w:rsidRPr="00B27408">
        <w:rPr>
          <w:sz w:val="30"/>
          <w:szCs w:val="30"/>
          <w:lang w:val="ru-RU"/>
        </w:rPr>
        <w:t xml:space="preserve">. в конференц-зал ГУ «Центральный Спортивный Комплекс «Неман» (ул. Коммунальная, 3а) бесплатно принять участие в образовательных сессиях: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768"/>
        <w:gridCol w:w="7880"/>
      </w:tblGrid>
      <w:tr w:rsidR="00ED1B25" w:rsidRPr="00B27408" w:rsidTr="00E55096">
        <w:tc>
          <w:tcPr>
            <w:tcW w:w="1768" w:type="dxa"/>
          </w:tcPr>
          <w:p w:rsidR="00ED1B25" w:rsidRPr="00B27408" w:rsidRDefault="00ED1B25" w:rsidP="00E55096">
            <w:pPr>
              <w:jc w:val="both"/>
              <w:rPr>
                <w:sz w:val="30"/>
                <w:szCs w:val="30"/>
                <w:lang w:val="ru-RU"/>
              </w:rPr>
            </w:pPr>
            <w:r w:rsidRPr="00B27408">
              <w:rPr>
                <w:sz w:val="30"/>
                <w:szCs w:val="30"/>
                <w:lang w:val="ru-RU"/>
              </w:rPr>
              <w:t>10.00-12.00</w:t>
            </w:r>
          </w:p>
        </w:tc>
        <w:tc>
          <w:tcPr>
            <w:tcW w:w="7880" w:type="dxa"/>
          </w:tcPr>
          <w:p w:rsidR="00ED1B25" w:rsidRPr="00B27408" w:rsidRDefault="00ED1B25" w:rsidP="00E55096">
            <w:pPr>
              <w:pStyle w:val="a3"/>
              <w:rPr>
                <w:sz w:val="30"/>
                <w:szCs w:val="30"/>
              </w:rPr>
            </w:pPr>
            <w:r w:rsidRPr="00B27408">
              <w:rPr>
                <w:sz w:val="30"/>
                <w:szCs w:val="30"/>
              </w:rPr>
              <w:t>Особенности организации и проведения биржевых торгов, применение электронных торговых площадок для повышения эффективности закупочной и сбытовой деятельности предприятия</w:t>
            </w:r>
          </w:p>
          <w:p w:rsidR="00ED1B25" w:rsidRPr="00B27408" w:rsidRDefault="00ED1B25" w:rsidP="00E55096">
            <w:pPr>
              <w:jc w:val="both"/>
              <w:rPr>
                <w:sz w:val="30"/>
                <w:szCs w:val="30"/>
                <w:lang w:val="ru-RU"/>
              </w:rPr>
            </w:pPr>
            <w:r w:rsidRPr="00B27408">
              <w:rPr>
                <w:i/>
                <w:sz w:val="30"/>
                <w:szCs w:val="30"/>
                <w:lang w:val="ru-RU"/>
              </w:rPr>
              <w:t>Проводит сессию:</w:t>
            </w:r>
            <w:r w:rsidRPr="00B27408">
              <w:rPr>
                <w:sz w:val="30"/>
                <w:szCs w:val="30"/>
                <w:lang w:val="ru-RU"/>
              </w:rPr>
              <w:t xml:space="preserve"> </w:t>
            </w:r>
            <w:r w:rsidRPr="00B27408">
              <w:rPr>
                <w:i/>
                <w:sz w:val="30"/>
                <w:szCs w:val="30"/>
                <w:lang w:val="ru-RU"/>
              </w:rPr>
              <w:t xml:space="preserve">Гродненский филиал Белорусской универсальной товарной биржи </w:t>
            </w:r>
          </w:p>
        </w:tc>
      </w:tr>
      <w:tr w:rsidR="00ED1B25" w:rsidRPr="00B27408" w:rsidTr="00E55096">
        <w:tc>
          <w:tcPr>
            <w:tcW w:w="1768" w:type="dxa"/>
          </w:tcPr>
          <w:p w:rsidR="00ED1B25" w:rsidRPr="00B27408" w:rsidRDefault="00ED1B25" w:rsidP="00E55096">
            <w:pPr>
              <w:jc w:val="both"/>
              <w:rPr>
                <w:sz w:val="30"/>
                <w:szCs w:val="30"/>
                <w:lang w:val="ru-RU"/>
              </w:rPr>
            </w:pPr>
            <w:r w:rsidRPr="00B27408">
              <w:rPr>
                <w:sz w:val="30"/>
                <w:szCs w:val="30"/>
                <w:lang w:val="ru-RU"/>
              </w:rPr>
              <w:t>12.00-14.00</w:t>
            </w:r>
          </w:p>
        </w:tc>
        <w:tc>
          <w:tcPr>
            <w:tcW w:w="7880" w:type="dxa"/>
          </w:tcPr>
          <w:p w:rsidR="00ED1B25" w:rsidRPr="00B27408" w:rsidRDefault="00ED1B25" w:rsidP="00E55096">
            <w:pPr>
              <w:jc w:val="both"/>
              <w:rPr>
                <w:sz w:val="30"/>
                <w:szCs w:val="30"/>
                <w:lang w:val="ru-RU"/>
              </w:rPr>
            </w:pPr>
            <w:r w:rsidRPr="00B27408">
              <w:rPr>
                <w:sz w:val="30"/>
                <w:szCs w:val="30"/>
                <w:lang w:val="ru-RU"/>
              </w:rPr>
              <w:t>Внешнеэкономические сделки: условия и порядок заключения, типичные ошибки. Разрешение споров в международном арбитражном суде при Белорусской торгово-промышленной палате</w:t>
            </w:r>
          </w:p>
          <w:p w:rsidR="00ED1B25" w:rsidRPr="00B27408" w:rsidRDefault="00ED1B25" w:rsidP="00E55096">
            <w:pPr>
              <w:pStyle w:val="a3"/>
              <w:rPr>
                <w:sz w:val="30"/>
                <w:szCs w:val="30"/>
              </w:rPr>
            </w:pPr>
            <w:r w:rsidRPr="00B27408">
              <w:rPr>
                <w:i/>
                <w:sz w:val="30"/>
                <w:szCs w:val="30"/>
              </w:rPr>
              <w:t>Проводит сессию:</w:t>
            </w:r>
            <w:r w:rsidRPr="00B27408">
              <w:rPr>
                <w:sz w:val="30"/>
                <w:szCs w:val="30"/>
              </w:rPr>
              <w:t xml:space="preserve"> </w:t>
            </w:r>
            <w:r w:rsidRPr="00B27408">
              <w:rPr>
                <w:i/>
                <w:sz w:val="30"/>
                <w:szCs w:val="30"/>
              </w:rPr>
              <w:t xml:space="preserve">УП «Гродненское отделение </w:t>
            </w:r>
            <w:proofErr w:type="spellStart"/>
            <w:r w:rsidRPr="00B27408">
              <w:rPr>
                <w:i/>
                <w:sz w:val="30"/>
                <w:szCs w:val="30"/>
              </w:rPr>
              <w:t>БелТПП</w:t>
            </w:r>
            <w:proofErr w:type="spellEnd"/>
            <w:r w:rsidRPr="00B27408">
              <w:rPr>
                <w:i/>
                <w:sz w:val="30"/>
                <w:szCs w:val="30"/>
              </w:rPr>
              <w:t xml:space="preserve">» </w:t>
            </w:r>
          </w:p>
        </w:tc>
      </w:tr>
      <w:tr w:rsidR="00ED1B25" w:rsidRPr="00B27408" w:rsidTr="00E55096">
        <w:tc>
          <w:tcPr>
            <w:tcW w:w="1768" w:type="dxa"/>
          </w:tcPr>
          <w:p w:rsidR="00ED1B25" w:rsidRPr="00B27408" w:rsidRDefault="00ED1B25" w:rsidP="00E55096">
            <w:pPr>
              <w:jc w:val="both"/>
              <w:rPr>
                <w:sz w:val="30"/>
                <w:szCs w:val="30"/>
                <w:lang w:val="ru-RU"/>
              </w:rPr>
            </w:pPr>
            <w:r w:rsidRPr="00B27408">
              <w:rPr>
                <w:sz w:val="30"/>
                <w:szCs w:val="30"/>
                <w:lang w:val="ru-RU"/>
              </w:rPr>
              <w:t>14.00-16.00</w:t>
            </w:r>
          </w:p>
        </w:tc>
        <w:tc>
          <w:tcPr>
            <w:tcW w:w="7880" w:type="dxa"/>
          </w:tcPr>
          <w:p w:rsidR="00ED1B25" w:rsidRPr="00B27408" w:rsidRDefault="00ED1B25" w:rsidP="00E55096">
            <w:pPr>
              <w:pStyle w:val="1"/>
              <w:rPr>
                <w:i/>
                <w:sz w:val="30"/>
                <w:szCs w:val="30"/>
              </w:rPr>
            </w:pPr>
            <w:r w:rsidRPr="00B27408">
              <w:rPr>
                <w:sz w:val="30"/>
                <w:szCs w:val="30"/>
              </w:rPr>
              <w:t>Вопросы диверсификации рынков сбыта товаров, услуг организаций (предприятий) Республики Беларусь в государствах Африки</w:t>
            </w:r>
          </w:p>
          <w:p w:rsidR="00ED1B25" w:rsidRPr="00B27408" w:rsidRDefault="00ED1B25" w:rsidP="00E55096">
            <w:pPr>
              <w:pStyle w:val="a3"/>
              <w:rPr>
                <w:i/>
                <w:sz w:val="30"/>
                <w:szCs w:val="30"/>
              </w:rPr>
            </w:pPr>
            <w:r w:rsidRPr="00B27408">
              <w:rPr>
                <w:i/>
                <w:sz w:val="30"/>
                <w:szCs w:val="30"/>
              </w:rPr>
              <w:t xml:space="preserve">Проводит сессию: филиал Национального центра маркетинга и конъюнктуры цен в Гродно </w:t>
            </w:r>
          </w:p>
        </w:tc>
      </w:tr>
    </w:tbl>
    <w:p w:rsidR="00ED1B25" w:rsidRPr="00B27408" w:rsidRDefault="00ED1B25" w:rsidP="00ED1B25">
      <w:pPr>
        <w:jc w:val="both"/>
        <w:rPr>
          <w:sz w:val="30"/>
          <w:szCs w:val="30"/>
          <w:lang w:val="ru-RU"/>
        </w:rPr>
      </w:pPr>
      <w:r w:rsidRPr="00B27408">
        <w:rPr>
          <w:sz w:val="30"/>
          <w:szCs w:val="30"/>
          <w:lang w:val="ru-RU"/>
        </w:rPr>
        <w:tab/>
        <w:t xml:space="preserve">Заявки на участие с указанием Ф.И.О. участника, наименованием компании, выбора сессии можно подать до 9 сентября </w:t>
      </w:r>
      <w:smartTag w:uri="urn:schemas-microsoft-com:office:smarttags" w:element="metricconverter">
        <w:smartTagPr>
          <w:attr w:name="ProductID" w:val="2019 г"/>
        </w:smartTagPr>
        <w:r w:rsidRPr="00B27408">
          <w:rPr>
            <w:sz w:val="30"/>
            <w:szCs w:val="30"/>
            <w:lang w:val="ru-RU"/>
          </w:rPr>
          <w:t>2019 г</w:t>
        </w:r>
      </w:smartTag>
      <w:r w:rsidRPr="00B27408">
        <w:rPr>
          <w:sz w:val="30"/>
          <w:szCs w:val="30"/>
          <w:lang w:val="ru-RU"/>
        </w:rPr>
        <w:t xml:space="preserve">. на электронную почту </w:t>
      </w:r>
      <w:hyperlink r:id="rId4" w:history="1">
        <w:r w:rsidRPr="00B27408">
          <w:rPr>
            <w:rStyle w:val="a5"/>
            <w:sz w:val="30"/>
            <w:szCs w:val="30"/>
            <w:lang w:val="ru-RU"/>
          </w:rPr>
          <w:t>ved@region.grodno.by</w:t>
        </w:r>
      </w:hyperlink>
      <w:r w:rsidRPr="00B27408">
        <w:rPr>
          <w:sz w:val="30"/>
          <w:szCs w:val="30"/>
          <w:lang w:val="ru-RU"/>
        </w:rPr>
        <w:t xml:space="preserve">  </w:t>
      </w:r>
    </w:p>
    <w:p w:rsidR="006019D6" w:rsidRPr="00ED1B25" w:rsidRDefault="006019D6">
      <w:pPr>
        <w:rPr>
          <w:lang w:val="ru-RU"/>
        </w:rPr>
      </w:pPr>
    </w:p>
    <w:sectPr w:rsidR="006019D6" w:rsidRPr="00ED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5"/>
    <w:rsid w:val="00066D81"/>
    <w:rsid w:val="006019D6"/>
    <w:rsid w:val="00E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C42C-1E3E-44A1-B31B-BD0B153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D1B25"/>
    <w:pPr>
      <w:keepNext/>
      <w:jc w:val="both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D1B25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ED1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D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@region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2019-08-19T07:46:00Z</dcterms:created>
  <dcterms:modified xsi:type="dcterms:W3CDTF">2019-08-19T07:46:00Z</dcterms:modified>
</cp:coreProperties>
</file>