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F91" w:rsidRDefault="005F5F91">
      <w:pPr>
        <w:pStyle w:val="newncpi0"/>
        <w:jc w:val="center"/>
      </w:pPr>
      <w:bookmarkStart w:id="0" w:name="_GoBack"/>
      <w:bookmarkEnd w:id="0"/>
      <w:r>
        <w:rPr>
          <w:rStyle w:val="name"/>
        </w:rPr>
        <w:t>РЕШЕНИЕ </w:t>
      </w:r>
      <w:r>
        <w:rPr>
          <w:rStyle w:val="promulgator"/>
        </w:rPr>
        <w:t>ЗЕЛЬВЕНСКОГО РАЙОННОГО СОВЕТА ДЕПУТАТОВ</w:t>
      </w:r>
    </w:p>
    <w:p w:rsidR="005F5F91" w:rsidRDefault="005F5F91">
      <w:pPr>
        <w:pStyle w:val="newncpi"/>
        <w:ind w:firstLine="0"/>
        <w:jc w:val="center"/>
      </w:pPr>
      <w:r>
        <w:rPr>
          <w:rStyle w:val="datepr"/>
        </w:rPr>
        <w:t>5 ноября 2021 г.</w:t>
      </w:r>
      <w:r>
        <w:rPr>
          <w:rStyle w:val="number"/>
        </w:rPr>
        <w:t xml:space="preserve"> № 242</w:t>
      </w:r>
    </w:p>
    <w:p w:rsidR="005F5F91" w:rsidRDefault="005F5F91">
      <w:pPr>
        <w:pStyle w:val="titlencpi"/>
      </w:pPr>
      <w:r>
        <w:t xml:space="preserve">Об изменении решения </w:t>
      </w:r>
      <w:proofErr w:type="spellStart"/>
      <w:r>
        <w:t>Зельвенского</w:t>
      </w:r>
      <w:proofErr w:type="spellEnd"/>
      <w:r>
        <w:t xml:space="preserve"> районного Совета депутатов от 31 октября 2013 г. № 137</w:t>
      </w:r>
    </w:p>
    <w:p w:rsidR="005F5F91" w:rsidRDefault="005F5F91">
      <w:pPr>
        <w:pStyle w:val="preamble"/>
      </w:pPr>
      <w:proofErr w:type="gramStart"/>
      <w:r>
        <w:t xml:space="preserve">На основании статьи 17 Закона Республики Беларусь от 4 января 2010 г. № 108-З «О местном управлении и самоуправлении в Республике Беларусь», пункта 2 постановления Совета Министров Республики Беларусь от 13 августа 2021 г. № 462 «Об изменении постановлений Совета Министров Республики Беларусь от 16 июня 2004 г. № 714 и от 15 марта 2012 г. № 229» </w:t>
      </w:r>
      <w:proofErr w:type="spellStart"/>
      <w:r>
        <w:t>Зельвенский</w:t>
      </w:r>
      <w:proofErr w:type="spellEnd"/>
      <w:r>
        <w:t xml:space="preserve"> районный Совет депутатов РЕШИЛ:</w:t>
      </w:r>
      <w:proofErr w:type="gramEnd"/>
    </w:p>
    <w:p w:rsidR="005F5F91" w:rsidRDefault="005F5F91">
      <w:pPr>
        <w:pStyle w:val="point"/>
      </w:pPr>
      <w:r>
        <w:t xml:space="preserve">1. Внести в приложение к решению </w:t>
      </w:r>
      <w:proofErr w:type="spellStart"/>
      <w:r>
        <w:t>Зельвенского</w:t>
      </w:r>
      <w:proofErr w:type="spellEnd"/>
      <w:r>
        <w:t xml:space="preserve"> районного Совета депутатов от 31 октября 2013 г. № 137 «Об определении порядка осуществления закупок товаров (работ, услуг) за счет собственных средств» следующие изменения:</w:t>
      </w:r>
    </w:p>
    <w:p w:rsidR="005F5F91" w:rsidRDefault="005F5F91">
      <w:pPr>
        <w:pStyle w:val="newncpi"/>
      </w:pPr>
      <w:r>
        <w:t>пункт 32 исключить;</w:t>
      </w:r>
    </w:p>
    <w:p w:rsidR="005F5F91" w:rsidRDefault="005F5F91">
      <w:pPr>
        <w:pStyle w:val="newncpi"/>
      </w:pPr>
      <w:r>
        <w:t>дополнить приложение пунктом 63 следующего содержания:</w:t>
      </w:r>
    </w:p>
    <w:p w:rsidR="005F5F91" w:rsidRDefault="005F5F91">
      <w:pPr>
        <w:pStyle w:val="point"/>
      </w:pPr>
      <w:r>
        <w:rPr>
          <w:rStyle w:val="rednoun"/>
        </w:rPr>
        <w:t>«</w:t>
      </w:r>
      <w:r>
        <w:t>63. </w:t>
      </w:r>
      <w:proofErr w:type="gramStart"/>
      <w:r>
        <w:t>Закупки товаров, включенных в пункты 18–68, 70–73, 75–80 перечня товаров, сделки с которыми юридические лица и индивидуальные предприниматели обязаны заключать на биржевых торгах открытого акционерного общества «Белорусская универсальная товарная биржа», утвержденного постановлением Совета Министров Республики Беларусь от 16 июня 2004 г. № 714, приобретаемых для нужд собственного производства организациями системы Министерства промышленности у организаций, названных в приложении к постановлению Совета Министров</w:t>
      </w:r>
      <w:proofErr w:type="gramEnd"/>
      <w:r>
        <w:t xml:space="preserve"> Республики Беларусь от 16 июня 2004 г. № 714, закупающих товары у организаций-производителей или их сбытовых организаций (официальных торговых представителей)</w:t>
      </w:r>
      <w:proofErr w:type="gramStart"/>
      <w:r>
        <w:t>.</w:t>
      </w:r>
      <w:r>
        <w:rPr>
          <w:rStyle w:val="rednoun"/>
        </w:rPr>
        <w:t>»</w:t>
      </w:r>
      <w:proofErr w:type="gramEnd"/>
      <w:r>
        <w:t>.</w:t>
      </w:r>
    </w:p>
    <w:p w:rsidR="005F5F91" w:rsidRDefault="005F5F91">
      <w:pPr>
        <w:pStyle w:val="point"/>
      </w:pPr>
      <w:r>
        <w:t>2. Действие настоящего решения не распространяется на закупки, если договоры заключены или процедуры закупок начаты до вступления в силу настоящего решения. Указанные закупки завершаются в соответствии с законодательством, действовавшим до вступления в силу настоящего решения.</w:t>
      </w:r>
    </w:p>
    <w:p w:rsidR="005F5F91" w:rsidRDefault="005F5F91">
      <w:pPr>
        <w:pStyle w:val="point"/>
      </w:pPr>
      <w:r>
        <w:t>3. Обнародовать (опубликовать) настоящее решение в газете «</w:t>
      </w:r>
      <w:proofErr w:type="spellStart"/>
      <w:r>
        <w:t>Праца</w:t>
      </w:r>
      <w:proofErr w:type="spellEnd"/>
      <w:r>
        <w:t>».</w:t>
      </w:r>
    </w:p>
    <w:p w:rsidR="005F5F91" w:rsidRDefault="005F5F91">
      <w:pPr>
        <w:pStyle w:val="point"/>
      </w:pPr>
      <w:r>
        <w:t>4. Настоящее решение вступает в силу после его официального опубликования.</w:t>
      </w:r>
    </w:p>
    <w:p w:rsidR="005F5F91" w:rsidRDefault="005F5F91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5F5F91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5F91" w:rsidRDefault="005F5F91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5F5F91" w:rsidRDefault="005F5F91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В.А.Панасик</w:t>
            </w:r>
            <w:proofErr w:type="spellEnd"/>
          </w:p>
        </w:tc>
      </w:tr>
    </w:tbl>
    <w:p w:rsidR="005F5F91" w:rsidRDefault="005F5F91">
      <w:pPr>
        <w:pStyle w:val="newncpi0"/>
      </w:pPr>
      <w:r>
        <w:t> </w:t>
      </w:r>
    </w:p>
    <w:p w:rsidR="006C45B2" w:rsidRDefault="006C45B2"/>
    <w:sectPr w:rsidR="006C45B2" w:rsidSect="005F5F91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5F91" w:rsidRDefault="005F5F91" w:rsidP="005F5F91">
      <w:pPr>
        <w:spacing w:after="0" w:line="240" w:lineRule="auto"/>
      </w:pPr>
      <w:r>
        <w:separator/>
      </w:r>
    </w:p>
  </w:endnote>
  <w:endnote w:type="continuationSeparator" w:id="0">
    <w:p w:rsidR="005F5F91" w:rsidRDefault="005F5F91" w:rsidP="005F5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5F91" w:rsidRDefault="005F5F91" w:rsidP="005F5F91">
      <w:pPr>
        <w:spacing w:after="0" w:line="240" w:lineRule="auto"/>
      </w:pPr>
      <w:r>
        <w:separator/>
      </w:r>
    </w:p>
  </w:footnote>
  <w:footnote w:type="continuationSeparator" w:id="0">
    <w:p w:rsidR="005F5F91" w:rsidRDefault="005F5F91" w:rsidP="005F5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1" w:rsidRDefault="005F5F91" w:rsidP="00C33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F5F91" w:rsidRDefault="005F5F9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F91" w:rsidRDefault="005F5F91" w:rsidP="00C3344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5F5F91" w:rsidRDefault="005F5F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F91"/>
    <w:rsid w:val="005F5F91"/>
    <w:rsid w:val="006C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F5F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5F9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5F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5F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5F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5F9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F5F91"/>
  </w:style>
  <w:style w:type="character" w:customStyle="1" w:styleId="post">
    <w:name w:val="post"/>
    <w:basedOn w:val="a0"/>
    <w:rsid w:val="005F5F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5F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F91"/>
  </w:style>
  <w:style w:type="paragraph" w:styleId="a5">
    <w:name w:val="footer"/>
    <w:basedOn w:val="a"/>
    <w:link w:val="a6"/>
    <w:uiPriority w:val="99"/>
    <w:unhideWhenUsed/>
    <w:rsid w:val="005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91"/>
  </w:style>
  <w:style w:type="character" w:styleId="a7">
    <w:name w:val="page number"/>
    <w:basedOn w:val="a0"/>
    <w:uiPriority w:val="99"/>
    <w:semiHidden/>
    <w:unhideWhenUsed/>
    <w:rsid w:val="005F5F91"/>
  </w:style>
  <w:style w:type="table" w:styleId="a8">
    <w:name w:val="Table Grid"/>
    <w:basedOn w:val="a1"/>
    <w:uiPriority w:val="59"/>
    <w:rsid w:val="005F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5F5F91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5F5F91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5F5F91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F5F91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5F5F91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5F5F91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5F5F91"/>
    <w:rPr>
      <w:rFonts w:ascii="Times New Roman" w:hAnsi="Times New Roman" w:cs="Times New Roman" w:hint="default"/>
    </w:rPr>
  </w:style>
  <w:style w:type="character" w:customStyle="1" w:styleId="rednoun">
    <w:name w:val="rednoun"/>
    <w:basedOn w:val="a0"/>
    <w:rsid w:val="005F5F91"/>
  </w:style>
  <w:style w:type="character" w:customStyle="1" w:styleId="post">
    <w:name w:val="post"/>
    <w:basedOn w:val="a0"/>
    <w:rsid w:val="005F5F91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5F5F91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5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5F91"/>
  </w:style>
  <w:style w:type="paragraph" w:styleId="a5">
    <w:name w:val="footer"/>
    <w:basedOn w:val="a"/>
    <w:link w:val="a6"/>
    <w:uiPriority w:val="99"/>
    <w:unhideWhenUsed/>
    <w:rsid w:val="005F5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5F91"/>
  </w:style>
  <w:style w:type="character" w:styleId="a7">
    <w:name w:val="page number"/>
    <w:basedOn w:val="a0"/>
    <w:uiPriority w:val="99"/>
    <w:semiHidden/>
    <w:unhideWhenUsed/>
    <w:rsid w:val="005F5F91"/>
  </w:style>
  <w:style w:type="table" w:styleId="a8">
    <w:name w:val="Table Grid"/>
    <w:basedOn w:val="a1"/>
    <w:uiPriority w:val="59"/>
    <w:rsid w:val="005F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1714</Characters>
  <Application>Microsoft Office Word</Application>
  <DocSecurity>0</DocSecurity>
  <Lines>34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2022-01-06T06:03:00Z</dcterms:created>
  <dcterms:modified xsi:type="dcterms:W3CDTF">2022-01-06T06:04:00Z</dcterms:modified>
</cp:coreProperties>
</file>