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DA" w:rsidRPr="006755C1" w:rsidRDefault="00F17FDA" w:rsidP="00F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1">
        <w:rPr>
          <w:rStyle w:val="a3"/>
          <w:rFonts w:ascii="Times New Roman" w:hAnsi="Times New Roman" w:cs="Times New Roman"/>
          <w:b w:val="0"/>
          <w:sz w:val="28"/>
          <w:szCs w:val="28"/>
        </w:rPr>
        <w:t>Лес для человека — наиболее привлекательное место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— разведение костров в пожароопасный период</w:t>
      </w:r>
    </w:p>
    <w:p w:rsidR="00F17FDA" w:rsidRDefault="00F17FDA" w:rsidP="00F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местах отдыха граждан на берегу Зельвенского водохранилища в весенне-летний период текущего года зафиксирован один случай загорания лесной подстилки. Причина-оставленный не затушенный костер. Только благодаря раннему обнаружению и наличию минерализованных полос, опашки масштабы загорания и ущерб природе оказались незначительны.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проведения рейдовых мероприятий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мобильными группами фиксируются аналогичные нарушения в местах стихийного отдыха в лесных массивах на берегах Зельвенского водохранилища. Более того, отдыхающие заезжают в лесные массивы на автомобилях беспорядочно их там размещая, что не позволит в случае какой чрезвычайной ситуации оперативно покинуть опасное место. Костры разводятся в неопределенных для данных целей местах. </w:t>
      </w:r>
    </w:p>
    <w:p w:rsidR="00F17FDA" w:rsidRPr="00F21070" w:rsidRDefault="00F17FDA" w:rsidP="00F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следует помнить, что д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аже на специально отведённой площадке — бивуаке нельзя разводить чрезмерно больших костров. Костёр «до небес» искрит и стреляет,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готовить на нем 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нём крайне неудобно, сушить одежду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опасно. Сноп искр при 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F17FDA" w:rsidRDefault="00F17FDA" w:rsidP="00F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разведении костров следует придерживаться следующих правил: </w:t>
      </w:r>
    </w:p>
    <w:p w:rsidR="00F17FDA" w:rsidRDefault="00F17FDA" w:rsidP="00F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-кострище следует окапывать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канавкой или обкладывать камнями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7FDA" w:rsidRDefault="00F17FDA" w:rsidP="00F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костёр без присмотра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7FDA" w:rsidRDefault="00F17FDA" w:rsidP="00F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уходе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отдыха к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ище необходимо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2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забросать влажным грунтом и притоптать. </w:t>
      </w:r>
    </w:p>
    <w:p w:rsidR="00F17FDA" w:rsidRDefault="00F17FDA" w:rsidP="00F17FDA">
      <w:pPr>
        <w:pStyle w:val="a4"/>
        <w:ind w:firstLine="708"/>
        <w:jc w:val="both"/>
        <w:rPr>
          <w:bCs/>
          <w:sz w:val="32"/>
          <w:szCs w:val="32"/>
        </w:rPr>
      </w:pPr>
    </w:p>
    <w:p w:rsidR="009B36E6" w:rsidRDefault="009B36E6"/>
    <w:sectPr w:rsidR="009B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9"/>
    <w:rsid w:val="00884499"/>
    <w:rsid w:val="009B36E6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FDA"/>
    <w:rPr>
      <w:b/>
      <w:bCs/>
    </w:rPr>
  </w:style>
  <w:style w:type="paragraph" w:styleId="a4">
    <w:name w:val="Normal (Web)"/>
    <w:basedOn w:val="a"/>
    <w:uiPriority w:val="99"/>
    <w:semiHidden/>
    <w:unhideWhenUsed/>
    <w:rsid w:val="00F1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FDA"/>
    <w:rPr>
      <w:b/>
      <w:bCs/>
    </w:rPr>
  </w:style>
  <w:style w:type="paragraph" w:styleId="a4">
    <w:name w:val="Normal (Web)"/>
    <w:basedOn w:val="a"/>
    <w:uiPriority w:val="99"/>
    <w:semiHidden/>
    <w:unhideWhenUsed/>
    <w:rsid w:val="00F1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Зельва РОЧС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2018-08-17T13:01:00Z</dcterms:created>
  <dcterms:modified xsi:type="dcterms:W3CDTF">2018-08-17T13:01:00Z</dcterms:modified>
</cp:coreProperties>
</file>