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74" w:rsidRDefault="000D0574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D0574" w:rsidRDefault="000D0574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0D0574" w:rsidRDefault="000D0574">
      <w:pPr>
        <w:pStyle w:val="titlencpi"/>
      </w:pPr>
      <w:r>
        <w:t>Об оплате труда работников бюджетных организаций</w:t>
      </w:r>
    </w:p>
    <w:p w:rsidR="000D0574" w:rsidRDefault="000D0574">
      <w:pPr>
        <w:pStyle w:val="changei"/>
      </w:pPr>
      <w:r>
        <w:t>Изменения и дополнения:</w:t>
      </w:r>
    </w:p>
    <w:p w:rsidR="000D0574" w:rsidRDefault="000D0574">
      <w:pPr>
        <w:pStyle w:val="changeadd"/>
      </w:pPr>
      <w: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г., за исключением изменений и дополнений, которые вступят в силу 1 июля 2021 г.</w:t>
      </w:r>
    </w:p>
    <w:p w:rsidR="000D0574" w:rsidRDefault="000D0574">
      <w:pPr>
        <w:pStyle w:val="newncpi"/>
      </w:pPr>
      <w:r>
        <w:t> </w:t>
      </w:r>
    </w:p>
    <w:p w:rsidR="000D0574" w:rsidRDefault="000D0574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0D0574" w:rsidRDefault="000D0574">
      <w:pPr>
        <w:pStyle w:val="point"/>
      </w:pPr>
      <w:r>
        <w:t>1. Установить, что с 1 января 2020 г.:</w:t>
      </w:r>
    </w:p>
    <w:p w:rsidR="000D0574" w:rsidRDefault="000D0574">
      <w:pPr>
        <w:pStyle w:val="newncpi"/>
      </w:pPr>
      <w:proofErr w:type="gramStart"/>
      <w:r>
        <w:t>оплата</w:t>
      </w:r>
      <w:proofErr w:type="gramEnd"/>
      <w:r>
        <w:t xml:space="preserve">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0D0574" w:rsidRDefault="000D0574">
      <w:pPr>
        <w:pStyle w:val="newncpi"/>
      </w:pPr>
      <w:proofErr w:type="gramStart"/>
      <w:r>
        <w:t>заработная</w:t>
      </w:r>
      <w:proofErr w:type="gramEnd"/>
      <w:r>
        <w:t xml:space="preserve">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0D0574" w:rsidRDefault="000D0574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0D0574" w:rsidRDefault="000D0574">
      <w:pPr>
        <w:pStyle w:val="newncpi"/>
      </w:pPr>
      <w:proofErr w:type="gramStart"/>
      <w:r>
        <w:t>до</w:t>
      </w:r>
      <w:proofErr w:type="gramEnd"/>
      <w:r>
        <w:t xml:space="preserve"> 5 лет – 10 процентов;</w:t>
      </w:r>
    </w:p>
    <w:p w:rsidR="000D0574" w:rsidRDefault="000D0574">
      <w:pPr>
        <w:pStyle w:val="newncpi"/>
      </w:pPr>
      <w:proofErr w:type="gramStart"/>
      <w:r>
        <w:t>от</w:t>
      </w:r>
      <w:proofErr w:type="gramEnd"/>
      <w:r>
        <w:t xml:space="preserve"> 5 до 10 лет – 15 процентов;</w:t>
      </w:r>
    </w:p>
    <w:p w:rsidR="000D0574" w:rsidRDefault="000D0574">
      <w:pPr>
        <w:pStyle w:val="newncpi"/>
      </w:pPr>
      <w:proofErr w:type="gramStart"/>
      <w:r>
        <w:t>от</w:t>
      </w:r>
      <w:proofErr w:type="gramEnd"/>
      <w:r>
        <w:t xml:space="preserve"> 10 до 15 лет – 20 процентов;</w:t>
      </w:r>
    </w:p>
    <w:p w:rsidR="000D0574" w:rsidRDefault="000D0574">
      <w:pPr>
        <w:pStyle w:val="newncpi"/>
      </w:pPr>
      <w:proofErr w:type="gramStart"/>
      <w:r>
        <w:t>от</w:t>
      </w:r>
      <w:proofErr w:type="gramEnd"/>
      <w:r>
        <w:t xml:space="preserve"> 15 лет и выше – 30 процентов.</w:t>
      </w:r>
    </w:p>
    <w:p w:rsidR="000D0574" w:rsidRDefault="000D0574">
      <w:pPr>
        <w:pStyle w:val="point"/>
      </w:pPr>
      <w:r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0D0574" w:rsidRDefault="000D0574">
      <w:pPr>
        <w:pStyle w:val="point"/>
      </w:pPr>
      <w:r>
        <w:t>4. Работникам бюджетных организаций ежегодно:</w:t>
      </w:r>
    </w:p>
    <w:p w:rsidR="000D0574" w:rsidRDefault="000D0574">
      <w:pPr>
        <w:pStyle w:val="newncpi"/>
      </w:pPr>
      <w:proofErr w:type="gramStart"/>
      <w:r>
        <w:t>осуществляется</w:t>
      </w:r>
      <w:proofErr w:type="gramEnd"/>
      <w:r>
        <w:t xml:space="preserve">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0D0574" w:rsidRDefault="000D0574">
      <w:pPr>
        <w:pStyle w:val="newncpi"/>
      </w:pPr>
      <w:proofErr w:type="gramStart"/>
      <w:r>
        <w:t>оказывается</w:t>
      </w:r>
      <w:proofErr w:type="gramEnd"/>
      <w:r>
        <w:t xml:space="preserve"> материальная помощь, как правило, в связи с непредвиденными материальными затруднениями с направлением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0D0574" w:rsidRDefault="000D0574">
      <w:pPr>
        <w:pStyle w:val="point"/>
      </w:pPr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0D0574" w:rsidRDefault="000D0574">
      <w:pPr>
        <w:pStyle w:val="point"/>
      </w:pPr>
      <w:r>
        <w:t>6. Условия оплаты труда, за исключением установленных в пункте 1 настоящего Указа, определяются:</w:t>
      </w:r>
    </w:p>
    <w:p w:rsidR="000D0574" w:rsidRDefault="000D0574">
      <w:pPr>
        <w:pStyle w:val="newncpi"/>
      </w:pPr>
      <w:r>
        <w:t>Президентом Республики Беларусь – в отношении работников бюджетных научных организаций*, аппарата Национальной академии наук</w:t>
      </w:r>
      <w:bookmarkStart w:id="0" w:name="_GoBack"/>
      <w:r>
        <w:t xml:space="preserve"> </w:t>
      </w:r>
      <w:bookmarkEnd w:id="0"/>
      <w:r>
        <w:t>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0D0574" w:rsidRDefault="000D0574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0D0574" w:rsidRDefault="000D0574">
      <w:pPr>
        <w:pStyle w:val="newncpi"/>
      </w:pPr>
      <w:r>
        <w:t> </w:t>
      </w:r>
    </w:p>
    <w:p w:rsidR="000D0574" w:rsidRDefault="000D0574">
      <w:pPr>
        <w:pStyle w:val="snoskiline"/>
      </w:pPr>
      <w:r>
        <w:t>______________________________</w:t>
      </w:r>
    </w:p>
    <w:p w:rsidR="000D0574" w:rsidRDefault="000D0574">
      <w:pPr>
        <w:pStyle w:val="snoski"/>
        <w:spacing w:after="240"/>
      </w:pPr>
      <w:r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0D0574" w:rsidRDefault="000D0574">
      <w:pPr>
        <w:pStyle w:val="point"/>
      </w:pPr>
      <w:r>
        <w:t>7. Министерством труда и социальной защиты определяются:</w:t>
      </w:r>
    </w:p>
    <w:p w:rsidR="000D0574" w:rsidRDefault="000D0574">
      <w:pPr>
        <w:pStyle w:val="newncpi"/>
      </w:pPr>
      <w:proofErr w:type="gramStart"/>
      <w:r>
        <w:t>порядок</w:t>
      </w:r>
      <w:proofErr w:type="gramEnd"/>
      <w:r>
        <w:t xml:space="preserve"> установления тарифных разрядов по должностям служащих работников бюджетных организаций;</w:t>
      </w:r>
    </w:p>
    <w:p w:rsidR="000D0574" w:rsidRDefault="000D0574">
      <w:pPr>
        <w:pStyle w:val="newncpi"/>
      </w:pPr>
      <w:proofErr w:type="gramStart"/>
      <w:r>
        <w:t>тарифные</w:t>
      </w:r>
      <w:proofErr w:type="gramEnd"/>
      <w:r>
        <w:t xml:space="preserve">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</w:p>
    <w:p w:rsidR="000D0574" w:rsidRDefault="000D0574">
      <w:pPr>
        <w:pStyle w:val="newncpi"/>
      </w:pPr>
      <w:proofErr w:type="gramStart"/>
      <w:r>
        <w:t>размеры</w:t>
      </w:r>
      <w:proofErr w:type="gramEnd"/>
      <w:r>
        <w:t xml:space="preserve">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0D0574" w:rsidRDefault="000D0574">
      <w:pPr>
        <w:pStyle w:val="newncpi"/>
      </w:pPr>
      <w:proofErr w:type="gramStart"/>
      <w:r>
        <w:t>по</w:t>
      </w:r>
      <w:proofErr w:type="gramEnd"/>
      <w:r>
        <w:t xml:space="preserve">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0D0574" w:rsidRDefault="000D0574">
      <w:pPr>
        <w:pStyle w:val="point"/>
      </w:pPr>
      <w:r>
        <w:t>8. 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0D0574" w:rsidRDefault="000D0574">
      <w:pPr>
        <w:pStyle w:val="newncpi"/>
      </w:pPr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0D0574" w:rsidRDefault="000D0574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0D0574" w:rsidRDefault="000D0574">
      <w:pPr>
        <w:pStyle w:val="newncpi"/>
      </w:pPr>
      <w:r>
        <w:t>Министерством культуры – по должностям служащих работников культуры;</w:t>
      </w:r>
    </w:p>
    <w:p w:rsidR="000D0574" w:rsidRDefault="000D0574">
      <w:pPr>
        <w:pStyle w:val="newncpi"/>
      </w:pPr>
      <w:r>
        <w:t>Министерством образования – по должностям служащих педагогических работников и служащих, занятых в образовании;</w:t>
      </w:r>
    </w:p>
    <w:p w:rsidR="000D0574" w:rsidRDefault="000D0574">
      <w:pPr>
        <w:pStyle w:val="newncpi"/>
      </w:pPr>
      <w:r>
        <w:t>Министерством сельского хозяйства и продовольствия – по должностям служащих ветеринарных работников;</w:t>
      </w:r>
    </w:p>
    <w:p w:rsidR="000D0574" w:rsidRDefault="000D0574">
      <w:pPr>
        <w:pStyle w:val="newncpi"/>
      </w:pPr>
      <w:r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0D0574" w:rsidRDefault="000D0574">
      <w:pPr>
        <w:pStyle w:val="newncpi"/>
      </w:pPr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0D0574" w:rsidRDefault="000D0574">
      <w:pPr>
        <w:pStyle w:val="point"/>
      </w:pPr>
      <w:r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</w:p>
    <w:p w:rsidR="000D0574" w:rsidRDefault="000D0574">
      <w:pPr>
        <w:pStyle w:val="newncpi"/>
      </w:pPr>
      <w:proofErr w:type="gramStart"/>
      <w:r>
        <w:t>работникам</w:t>
      </w:r>
      <w:proofErr w:type="gramEnd"/>
      <w:r>
        <w:t xml:space="preserve">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0D0574" w:rsidRDefault="000D0574">
      <w:pPr>
        <w:pStyle w:val="newncpi"/>
      </w:pPr>
      <w:proofErr w:type="gramStart"/>
      <w:r>
        <w:t>работникам</w:t>
      </w:r>
      <w:proofErr w:type="gramEnd"/>
      <w:r>
        <w:t xml:space="preserve">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0D0574" w:rsidRDefault="000D0574">
      <w:pPr>
        <w:pStyle w:val="point"/>
      </w:pPr>
      <w: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0D0574" w:rsidRDefault="000D0574">
      <w:pPr>
        <w:pStyle w:val="newncpi"/>
      </w:pPr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 2, абзацами четвертым и пятым пункта 7, пунктами 8 и 9 настоящего Указа;</w:t>
      </w:r>
    </w:p>
    <w:p w:rsidR="000D0574" w:rsidRDefault="000D0574">
      <w:pPr>
        <w:pStyle w:val="newncpi"/>
      </w:pPr>
      <w:proofErr w:type="gramStart"/>
      <w:r>
        <w:t>бюджетных</w:t>
      </w:r>
      <w:proofErr w:type="gramEnd"/>
      <w:r>
        <w:t xml:space="preserve">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0D0574" w:rsidRDefault="000D0574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0D0574" w:rsidRDefault="000D0574">
      <w:pPr>
        <w:pStyle w:val="newncpi"/>
      </w:pPr>
      <w:proofErr w:type="gramStart"/>
      <w:r>
        <w:t>базовая</w:t>
      </w:r>
      <w:proofErr w:type="gramEnd"/>
      <w:r>
        <w:t xml:space="preserve"> ставка – величина, используемая при исчислении окладов работников бюджетных организаций;</w:t>
      </w:r>
    </w:p>
    <w:p w:rsidR="000D0574" w:rsidRDefault="000D0574">
      <w:pPr>
        <w:pStyle w:val="newncpi"/>
      </w:pPr>
      <w:proofErr w:type="gramStart"/>
      <w:r>
        <w:t>бюджетная</w:t>
      </w:r>
      <w:proofErr w:type="gramEnd"/>
      <w:r>
        <w:t xml:space="preserve">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0D0574" w:rsidRDefault="000D0574">
      <w:pPr>
        <w:pStyle w:val="newncpi"/>
      </w:pPr>
      <w:proofErr w:type="gramStart"/>
      <w:r>
        <w:t>государственные</w:t>
      </w:r>
      <w:proofErr w:type="gramEnd"/>
      <w:r>
        <w:t xml:space="preserve">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0D0574" w:rsidRDefault="000D0574">
      <w:pPr>
        <w:pStyle w:val="newncpi"/>
      </w:pPr>
      <w:proofErr w:type="gramStart"/>
      <w:r>
        <w:t>коэффициент</w:t>
      </w:r>
      <w:proofErr w:type="gramEnd"/>
      <w:r>
        <w:t xml:space="preserve"> тарифного разряда –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0D0574" w:rsidRDefault="000D0574">
      <w:pPr>
        <w:pStyle w:val="newncpi"/>
      </w:pPr>
      <w:proofErr w:type="gramStart"/>
      <w:r>
        <w:t>кратный</w:t>
      </w:r>
      <w:proofErr w:type="gramEnd"/>
      <w:r>
        <w:t xml:space="preserve">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0D0574" w:rsidRDefault="000D0574">
      <w:pPr>
        <w:pStyle w:val="newncpi"/>
      </w:pPr>
      <w:proofErr w:type="gramStart"/>
      <w:r>
        <w:t>оклад</w:t>
      </w:r>
      <w:proofErr w:type="gramEnd"/>
      <w:r>
        <w:t>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0D0574" w:rsidRDefault="000D0574">
      <w:pPr>
        <w:pStyle w:val="newncpi"/>
      </w:pPr>
      <w:proofErr w:type="gramStart"/>
      <w:r>
        <w:t>профессионально</w:t>
      </w:r>
      <w:proofErr w:type="gramEnd"/>
      <w:r>
        <w:t>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0D0574" w:rsidRDefault="000D0574">
      <w:pPr>
        <w:pStyle w:val="newncpi"/>
      </w:pPr>
      <w:proofErr w:type="gramStart"/>
      <w:r>
        <w:t>тарифная</w:t>
      </w:r>
      <w:proofErr w:type="gramEnd"/>
      <w:r>
        <w:t xml:space="preserve">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0D0574" w:rsidRDefault="000D0574">
      <w:pPr>
        <w:pStyle w:val="newncpi"/>
      </w:pPr>
      <w:proofErr w:type="gramStart"/>
      <w:r>
        <w:t>тарифная</w:t>
      </w:r>
      <w:proofErr w:type="gramEnd"/>
      <w:r>
        <w:t xml:space="preserve">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0D0574" w:rsidRDefault="000D0574">
      <w:pPr>
        <w:pStyle w:val="newncpi"/>
      </w:pPr>
      <w:proofErr w:type="gramStart"/>
      <w:r>
        <w:t>тарифный</w:t>
      </w:r>
      <w:proofErr w:type="gramEnd"/>
      <w:r>
        <w:t xml:space="preserve">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0D0574" w:rsidRDefault="000D0574">
      <w:pPr>
        <w:pStyle w:val="point"/>
      </w:pPr>
      <w: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0D0574" w:rsidRDefault="000D0574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0D0574" w:rsidRDefault="000D0574">
      <w:pPr>
        <w:pStyle w:val="point"/>
      </w:pPr>
      <w:r>
        <w:t>14. Внести изменения в указы Президента Республики Беларусь (приложение 1).</w:t>
      </w:r>
    </w:p>
    <w:p w:rsidR="000D0574" w:rsidRDefault="000D0574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0D0574" w:rsidRDefault="000D0574">
      <w:pPr>
        <w:pStyle w:val="point"/>
      </w:pPr>
      <w:r>
        <w:t>16. Совету Министров Республики Беларусь:</w:t>
      </w:r>
    </w:p>
    <w:p w:rsidR="000D0574" w:rsidRDefault="000D0574">
      <w:pPr>
        <w:pStyle w:val="underpoint"/>
      </w:pPr>
      <w:r>
        <w:t>16.1</w:t>
      </w:r>
      <w:proofErr w:type="gramStart"/>
      <w:r>
        <w:t>. установить</w:t>
      </w:r>
      <w:proofErr w:type="gramEnd"/>
      <w:r>
        <w:t xml:space="preserve"> до 1 марта 2019 г. и ввести с 1 января 2020 г.:</w:t>
      </w:r>
    </w:p>
    <w:p w:rsidR="000D0574" w:rsidRDefault="000D0574">
      <w:pPr>
        <w:pStyle w:val="newncpi"/>
      </w:pPr>
      <w: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0D0574" w:rsidRDefault="000D0574">
      <w:pPr>
        <w:pStyle w:val="newncpi"/>
      </w:pPr>
      <w:proofErr w:type="gramStart"/>
      <w:r>
        <w:t>размер</w:t>
      </w:r>
      <w:proofErr w:type="gramEnd"/>
      <w:r>
        <w:t xml:space="preserve"> базовой ставки;</w:t>
      </w:r>
    </w:p>
    <w:p w:rsidR="000D0574" w:rsidRDefault="000D0574">
      <w:pPr>
        <w:pStyle w:val="underpoint"/>
      </w:pPr>
      <w:r>
        <w:t>16.2</w:t>
      </w:r>
      <w:proofErr w:type="gramStart"/>
      <w:r>
        <w:t>. обеспечить</w:t>
      </w:r>
      <w:proofErr w:type="gramEnd"/>
      <w:r>
        <w:t>:</w:t>
      </w:r>
    </w:p>
    <w:p w:rsidR="000D0574" w:rsidRDefault="000D0574">
      <w:pPr>
        <w:pStyle w:val="newncpi"/>
      </w:pPr>
      <w:proofErr w:type="gramStart"/>
      <w:r>
        <w:t>ежегодный</w:t>
      </w:r>
      <w:proofErr w:type="gramEnd"/>
      <w:r>
        <w:t>, как правило, с 1 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0D0574" w:rsidRDefault="000D0574">
      <w:pPr>
        <w:pStyle w:val="newncpi"/>
      </w:pPr>
      <w:proofErr w:type="gramStart"/>
      <w:r>
        <w:t>до</w:t>
      </w:r>
      <w:proofErr w:type="gramEnd"/>
      <w:r>
        <w:t xml:space="preserve"> 1 мая 2019 г. приведение актов законодательства в соответствие с настоящим Указом;</w:t>
      </w:r>
    </w:p>
    <w:p w:rsidR="000D0574" w:rsidRDefault="000D0574">
      <w:pPr>
        <w:pStyle w:val="underpoint"/>
      </w:pPr>
      <w:r>
        <w:t>16.3</w:t>
      </w:r>
      <w:proofErr w:type="gramStart"/>
      <w:r>
        <w:t>. принять</w:t>
      </w:r>
      <w:proofErr w:type="gramEnd"/>
      <w:r>
        <w:t xml:space="preserve"> иные меры по реализации настоящего Указа.</w:t>
      </w:r>
    </w:p>
    <w:p w:rsidR="000D0574" w:rsidRDefault="000D0574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0D0574" w:rsidRDefault="000D0574">
      <w:pPr>
        <w:pStyle w:val="point"/>
      </w:pPr>
      <w:r>
        <w:t>18. Настоящий Указ вступает в силу в следующем порядке:</w:t>
      </w:r>
    </w:p>
    <w:p w:rsidR="000D0574" w:rsidRDefault="000D0574">
      <w:pPr>
        <w:pStyle w:val="newncpi"/>
      </w:pPr>
      <w:proofErr w:type="gramStart"/>
      <w:r>
        <w:t>пункты</w:t>
      </w:r>
      <w:proofErr w:type="gramEnd"/>
      <w:r>
        <w:t xml:space="preserve"> 16, 17 и настоящий пункт – после официального опубликования настоящего Указа;</w:t>
      </w:r>
    </w:p>
    <w:p w:rsidR="000D0574" w:rsidRDefault="000D0574">
      <w:pPr>
        <w:pStyle w:val="newncpi"/>
      </w:pPr>
      <w:proofErr w:type="gramStart"/>
      <w:r>
        <w:t>иные</w:t>
      </w:r>
      <w:proofErr w:type="gramEnd"/>
      <w:r>
        <w:t xml:space="preserve"> положения данного Указа – с 1 января 2020 г.</w:t>
      </w:r>
    </w:p>
    <w:p w:rsidR="000D0574" w:rsidRDefault="000D05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D05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574" w:rsidRDefault="000D0574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574" w:rsidRDefault="000D05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D0574" w:rsidRDefault="000D057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D057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574" w:rsidRDefault="000D05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574" w:rsidRDefault="000D0574">
            <w:pPr>
              <w:pStyle w:val="append1"/>
            </w:pPr>
            <w:r>
              <w:t>Приложение 1</w:t>
            </w:r>
          </w:p>
          <w:p w:rsidR="000D0574" w:rsidRDefault="000D0574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0D0574" w:rsidRDefault="000D0574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0D0574" w:rsidRDefault="000D0574">
      <w:pPr>
        <w:pStyle w:val="point"/>
      </w:pPr>
      <w:r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0D0574" w:rsidRDefault="000D0574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0D0574" w:rsidRDefault="000D0574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0D0574" w:rsidRDefault="000D0574">
      <w:pPr>
        <w:pStyle w:val="point"/>
      </w:pPr>
      <w:r>
        <w:t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0D0574" w:rsidRDefault="000D0574">
      <w:pPr>
        <w:pStyle w:val="point"/>
      </w:pPr>
      <w:r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0D0574" w:rsidRDefault="000D0574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0D0574" w:rsidRDefault="000D05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D057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574" w:rsidRDefault="000D05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574" w:rsidRDefault="000D0574">
            <w:pPr>
              <w:pStyle w:val="append1"/>
            </w:pPr>
            <w:r>
              <w:t>Приложение 2</w:t>
            </w:r>
          </w:p>
          <w:p w:rsidR="000D0574" w:rsidRDefault="000D0574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0D0574" w:rsidRDefault="000D0574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0D0574" w:rsidRDefault="000D0574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0D0574" w:rsidRDefault="000D0574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0D0574" w:rsidRDefault="000D0574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0D0574" w:rsidRDefault="000D0574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0D0574" w:rsidRDefault="000D0574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D0574" w:rsidRDefault="000D0574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0D0574" w:rsidRDefault="000D0574">
      <w:pPr>
        <w:pStyle w:val="point"/>
      </w:pPr>
      <w:r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0D0574" w:rsidRDefault="000D0574">
      <w:pPr>
        <w:pStyle w:val="point"/>
      </w:pPr>
      <w:r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0D0574" w:rsidRDefault="000D0574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0D0574" w:rsidRDefault="000D0574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0D0574" w:rsidRDefault="000D0574">
      <w:pPr>
        <w:pStyle w:val="point"/>
      </w:pPr>
      <w:r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0D0574" w:rsidRDefault="000D0574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0D0574" w:rsidRDefault="000D0574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0D0574" w:rsidRDefault="000D0574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0D0574" w:rsidRDefault="000D0574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0D0574" w:rsidRDefault="000D0574">
      <w:pPr>
        <w:pStyle w:val="point"/>
      </w:pPr>
      <w:r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0D0574" w:rsidRDefault="000D0574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0D0574" w:rsidRDefault="000D0574">
      <w:pPr>
        <w:pStyle w:val="point"/>
      </w:pPr>
      <w:r>
        <w:t>18. Пункт 2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0D0574" w:rsidRDefault="000D0574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0D0574" w:rsidRDefault="000D0574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0D0574" w:rsidRDefault="000D0574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0D0574" w:rsidRDefault="000D0574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0D0574" w:rsidRDefault="000D0574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0D0574" w:rsidRDefault="000D0574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0D0574" w:rsidRDefault="000D0574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0D0574" w:rsidRDefault="000D0574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0D0574" w:rsidRDefault="000D0574">
      <w:pPr>
        <w:pStyle w:val="point"/>
      </w:pPr>
      <w:r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0D0574" w:rsidRDefault="000D0574">
      <w:pPr>
        <w:pStyle w:val="point"/>
      </w:pPr>
      <w:r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0D0574" w:rsidRDefault="000D0574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0D0574" w:rsidRDefault="000D0574">
      <w:pPr>
        <w:pStyle w:val="newncpi"/>
      </w:pPr>
      <w:r>
        <w:t> </w:t>
      </w:r>
    </w:p>
    <w:p w:rsidR="00316E3C" w:rsidRDefault="00316E3C"/>
    <w:sectPr w:rsidR="00316E3C" w:rsidSect="000D0574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74" w:rsidRDefault="000D0574" w:rsidP="000D0574">
      <w:pPr>
        <w:spacing w:after="0" w:line="240" w:lineRule="auto"/>
      </w:pPr>
      <w:r>
        <w:separator/>
      </w:r>
    </w:p>
  </w:endnote>
  <w:endnote w:type="continuationSeparator" w:id="0">
    <w:p w:rsidR="000D0574" w:rsidRDefault="000D0574" w:rsidP="000D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74" w:rsidRDefault="000D0574" w:rsidP="000D0574">
      <w:pPr>
        <w:spacing w:after="0" w:line="240" w:lineRule="auto"/>
      </w:pPr>
      <w:r>
        <w:separator/>
      </w:r>
    </w:p>
  </w:footnote>
  <w:footnote w:type="continuationSeparator" w:id="0">
    <w:p w:rsidR="000D0574" w:rsidRDefault="000D0574" w:rsidP="000D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4" w:rsidRDefault="000D0574" w:rsidP="00B07C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574" w:rsidRDefault="000D0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74" w:rsidRPr="000D0574" w:rsidRDefault="000D0574" w:rsidP="00B07C5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0574">
      <w:rPr>
        <w:rStyle w:val="a7"/>
        <w:rFonts w:ascii="Times New Roman" w:hAnsi="Times New Roman" w:cs="Times New Roman"/>
        <w:sz w:val="24"/>
      </w:rPr>
      <w:fldChar w:fldCharType="begin"/>
    </w:r>
    <w:r w:rsidRPr="000D057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057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D0574">
      <w:rPr>
        <w:rStyle w:val="a7"/>
        <w:rFonts w:ascii="Times New Roman" w:hAnsi="Times New Roman" w:cs="Times New Roman"/>
        <w:sz w:val="24"/>
      </w:rPr>
      <w:fldChar w:fldCharType="end"/>
    </w:r>
  </w:p>
  <w:p w:rsidR="000D0574" w:rsidRPr="000D0574" w:rsidRDefault="000D057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74"/>
    <w:rsid w:val="000D0574"/>
    <w:rsid w:val="00316E3C"/>
    <w:rsid w:val="006D2369"/>
    <w:rsid w:val="0070469B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9B97-CCF3-4861-AC3E-B0C16C9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D05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D05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05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05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05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05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05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D05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D05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D05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05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05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05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05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05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05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D05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05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D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574"/>
  </w:style>
  <w:style w:type="paragraph" w:styleId="a5">
    <w:name w:val="footer"/>
    <w:basedOn w:val="a"/>
    <w:link w:val="a6"/>
    <w:uiPriority w:val="99"/>
    <w:unhideWhenUsed/>
    <w:rsid w:val="000D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574"/>
  </w:style>
  <w:style w:type="character" w:styleId="a7">
    <w:name w:val="page number"/>
    <w:basedOn w:val="a0"/>
    <w:uiPriority w:val="99"/>
    <w:semiHidden/>
    <w:unhideWhenUsed/>
    <w:rsid w:val="000D0574"/>
  </w:style>
  <w:style w:type="table" w:styleId="a8">
    <w:name w:val="Table Grid"/>
    <w:basedOn w:val="a1"/>
    <w:uiPriority w:val="39"/>
    <w:rsid w:val="000D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2379</Words>
  <Characters>16027</Characters>
  <Application>Microsoft Office Word</Application>
  <DocSecurity>0</DocSecurity>
  <Lines>314</Lines>
  <Paragraphs>129</Paragraphs>
  <ScaleCrop>false</ScaleCrop>
  <Company>SPecialiST RePack</Company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2021-01-25T10:05:00Z</dcterms:created>
  <dcterms:modified xsi:type="dcterms:W3CDTF">2021-01-25T10:07:00Z</dcterms:modified>
</cp:coreProperties>
</file>