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50" w:rsidRPr="0077073B" w:rsidRDefault="00F85B50" w:rsidP="002505B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7073B">
        <w:rPr>
          <w:rFonts w:ascii="Times New Roman" w:hAnsi="Times New Roman" w:cs="Times New Roman"/>
          <w:b/>
          <w:sz w:val="28"/>
        </w:rPr>
        <w:t>Открыть свое дело – просто!</w:t>
      </w:r>
    </w:p>
    <w:p w:rsidR="00F85B50" w:rsidRDefault="00F85B50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505B4" w:rsidRDefault="00877F57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Отдел по работе с плательщиками по </w:t>
      </w:r>
      <w:proofErr w:type="spellStart"/>
      <w:r>
        <w:rPr>
          <w:rFonts w:ascii="Times New Roman" w:hAnsi="Times New Roman" w:cs="Times New Roman"/>
          <w:sz w:val="28"/>
        </w:rPr>
        <w:t>Зельвенскому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и</w:t>
      </w:r>
      <w:r w:rsidR="00896899">
        <w:rPr>
          <w:rFonts w:ascii="Times New Roman" w:hAnsi="Times New Roman" w:cs="Times New Roman"/>
          <w:sz w:val="28"/>
        </w:rPr>
        <w:t>нспекци</w:t>
      </w:r>
      <w:r>
        <w:rPr>
          <w:rFonts w:ascii="Times New Roman" w:hAnsi="Times New Roman" w:cs="Times New Roman"/>
          <w:sz w:val="28"/>
        </w:rPr>
        <w:t>и</w:t>
      </w:r>
      <w:r w:rsidR="00896899">
        <w:rPr>
          <w:rFonts w:ascii="Times New Roman" w:hAnsi="Times New Roman" w:cs="Times New Roman"/>
          <w:sz w:val="28"/>
        </w:rPr>
        <w:t xml:space="preserve"> МНС по </w:t>
      </w:r>
      <w:r>
        <w:rPr>
          <w:rFonts w:ascii="Times New Roman" w:hAnsi="Times New Roman" w:cs="Times New Roman"/>
          <w:sz w:val="28"/>
        </w:rPr>
        <w:t>Слонимскому району</w:t>
      </w:r>
      <w:r w:rsidR="00896899">
        <w:rPr>
          <w:rFonts w:ascii="Times New Roman" w:hAnsi="Times New Roman" w:cs="Times New Roman"/>
          <w:sz w:val="28"/>
        </w:rPr>
        <w:t xml:space="preserve"> информирует, что с</w:t>
      </w:r>
      <w:r w:rsidR="002505B4" w:rsidRPr="002505B4">
        <w:rPr>
          <w:rFonts w:ascii="Times New Roman" w:hAnsi="Times New Roman" w:cs="Times New Roman"/>
          <w:sz w:val="28"/>
        </w:rPr>
        <w:t xml:space="preserve"> 22 октября текущего года на территории Республики Беларусь вступил в силу Указ Президента Республики Беларусь </w:t>
      </w:r>
      <w:r w:rsidR="000C2581">
        <w:rPr>
          <w:rFonts w:ascii="Times New Roman" w:hAnsi="Times New Roman" w:cs="Times New Roman"/>
          <w:sz w:val="28"/>
        </w:rPr>
        <w:t xml:space="preserve">от 19.09.2017 </w:t>
      </w:r>
      <w:r w:rsidR="002505B4" w:rsidRPr="002505B4">
        <w:rPr>
          <w:rFonts w:ascii="Times New Roman" w:hAnsi="Times New Roman" w:cs="Times New Roman"/>
          <w:sz w:val="28"/>
        </w:rPr>
        <w:t>№ 337 «О регулировании дея</w:t>
      </w:r>
      <w:bookmarkStart w:id="0" w:name="_GoBack"/>
      <w:bookmarkEnd w:id="0"/>
      <w:r w:rsidR="002505B4" w:rsidRPr="002505B4">
        <w:rPr>
          <w:rFonts w:ascii="Times New Roman" w:hAnsi="Times New Roman" w:cs="Times New Roman"/>
          <w:sz w:val="28"/>
        </w:rPr>
        <w:t>тельности физических лиц»  согласно которому граждане, уплатив единый налог исходя из ставок, действующих на территории населенного пункта, где она планируется к осуществлению, вправе заниматься</w:t>
      </w:r>
      <w:proofErr w:type="gramEnd"/>
      <w:r w:rsidR="002505B4" w:rsidRPr="002505B4">
        <w:rPr>
          <w:rFonts w:ascii="Times New Roman" w:hAnsi="Times New Roman" w:cs="Times New Roman"/>
          <w:sz w:val="28"/>
        </w:rPr>
        <w:t xml:space="preserve"> ею без государственной регистрации в качестве и</w:t>
      </w:r>
      <w:r w:rsidR="002505B4">
        <w:rPr>
          <w:rFonts w:ascii="Times New Roman" w:hAnsi="Times New Roman" w:cs="Times New Roman"/>
          <w:sz w:val="28"/>
        </w:rPr>
        <w:t xml:space="preserve">ндивидуального предпринимателя. </w:t>
      </w:r>
    </w:p>
    <w:p w:rsidR="009654EE" w:rsidRDefault="009654EE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Указ насчитывает 12 новых видов деятельности, </w:t>
      </w:r>
      <w:r w:rsidR="00E667F2">
        <w:rPr>
          <w:rFonts w:ascii="Times New Roman" w:hAnsi="Times New Roman" w:cs="Times New Roman"/>
          <w:sz w:val="28"/>
        </w:rPr>
        <w:t xml:space="preserve">которые </w:t>
      </w:r>
      <w:r w:rsidR="00E667F2" w:rsidRPr="00E667F2">
        <w:rPr>
          <w:rFonts w:ascii="Times New Roman" w:hAnsi="Times New Roman" w:cs="Times New Roman"/>
          <w:sz w:val="28"/>
        </w:rPr>
        <w:t xml:space="preserve">до недавнего времени </w:t>
      </w:r>
      <w:r w:rsidR="00E667F2">
        <w:rPr>
          <w:rFonts w:ascii="Times New Roman" w:hAnsi="Times New Roman" w:cs="Times New Roman"/>
          <w:sz w:val="28"/>
        </w:rPr>
        <w:t xml:space="preserve">относились </w:t>
      </w:r>
      <w:proofErr w:type="gramStart"/>
      <w:r w:rsidR="00E667F2">
        <w:rPr>
          <w:rFonts w:ascii="Times New Roman" w:hAnsi="Times New Roman" w:cs="Times New Roman"/>
          <w:sz w:val="28"/>
        </w:rPr>
        <w:t>к</w:t>
      </w:r>
      <w:proofErr w:type="gramEnd"/>
      <w:r w:rsidR="00E667F2" w:rsidRPr="00E667F2">
        <w:rPr>
          <w:rFonts w:ascii="Times New Roman" w:hAnsi="Times New Roman" w:cs="Times New Roman"/>
          <w:sz w:val="28"/>
        </w:rPr>
        <w:t xml:space="preserve"> предпринимательской</w:t>
      </w:r>
      <w:r w:rsidR="00E667F2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 целом же таких видов деятельности уже 24</w:t>
      </w:r>
      <w:r w:rsidR="002742F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77073B" w:rsidRDefault="0077073B" w:rsidP="00D00F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0D6C" w:rsidRDefault="00440D6C" w:rsidP="00D00F40">
      <w:pPr>
        <w:pStyle w:val="a3"/>
        <w:ind w:firstLine="709"/>
        <w:jc w:val="both"/>
        <w:rPr>
          <w:rFonts w:ascii="Times New Roman" w:hAnsi="Times New Roman" w:cs="Times New Roman"/>
          <w:sz w:val="24"/>
        </w:rPr>
        <w:sectPr w:rsidR="00440D6C" w:rsidSect="00877F57">
          <w:pgSz w:w="8419" w:h="11906" w:orient="landscape"/>
          <w:pgMar w:top="709" w:right="567" w:bottom="566" w:left="1134" w:header="709" w:footer="709" w:gutter="0"/>
          <w:cols w:space="708"/>
          <w:docGrid w:linePitch="360"/>
        </w:sectPr>
      </w:pPr>
    </w:p>
    <w:p w:rsidR="00440D6C" w:rsidRPr="00440D6C" w:rsidRDefault="002742FA" w:rsidP="00440D6C">
      <w:pPr>
        <w:pStyle w:val="a8"/>
        <w:tabs>
          <w:tab w:val="left" w:pos="142"/>
        </w:tabs>
        <w:autoSpaceDE w:val="0"/>
        <w:autoSpaceDN w:val="0"/>
        <w:adjustRightInd w:val="0"/>
        <w:ind w:left="0"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lastRenderedPageBreak/>
        <w:t>12 р</w:t>
      </w:r>
      <w:r w:rsidR="00440D6C">
        <w:rPr>
          <w:rFonts w:eastAsiaTheme="minorHAnsi"/>
          <w:b/>
          <w:sz w:val="22"/>
          <w:lang w:eastAsia="en-US"/>
        </w:rPr>
        <w:t>анее предусмотренны</w:t>
      </w:r>
      <w:r>
        <w:rPr>
          <w:rFonts w:eastAsiaTheme="minorHAnsi"/>
          <w:b/>
          <w:sz w:val="22"/>
          <w:lang w:eastAsia="en-US"/>
        </w:rPr>
        <w:t>х</w:t>
      </w:r>
      <w:r w:rsidR="00440D6C">
        <w:rPr>
          <w:rFonts w:eastAsiaTheme="minorHAnsi"/>
          <w:b/>
          <w:sz w:val="22"/>
          <w:lang w:eastAsia="en-US"/>
        </w:rPr>
        <w:t xml:space="preserve"> </w:t>
      </w:r>
      <w:r>
        <w:rPr>
          <w:rFonts w:eastAsiaTheme="minorHAnsi"/>
          <w:b/>
          <w:sz w:val="22"/>
          <w:lang w:eastAsia="en-US"/>
        </w:rPr>
        <w:t>видов деятельности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оказание услуг по выращиванию сельскохозяйственной продукции;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предоставление услуг по дроблению зерна, выпас скота;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репетиторство</w:t>
      </w:r>
      <w:r w:rsidR="00632B2F" w:rsidRPr="00440D6C">
        <w:rPr>
          <w:rFonts w:eastAsiaTheme="minorHAnsi"/>
          <w:sz w:val="20"/>
          <w:lang w:eastAsia="en-US"/>
        </w:rPr>
        <w:t>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чистка и уборка жилых помещений;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proofErr w:type="gramStart"/>
      <w:r w:rsidRPr="00440D6C">
        <w:rPr>
          <w:rFonts w:eastAsiaTheme="minorHAnsi"/>
          <w:sz w:val="20"/>
          <w:lang w:eastAsia="en-US"/>
        </w:rPr>
        <w:t xml:space="preserve"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</w:t>
      </w:r>
      <w:r w:rsidRPr="00440D6C">
        <w:rPr>
          <w:rFonts w:eastAsiaTheme="minorHAnsi"/>
          <w:sz w:val="20"/>
          <w:lang w:eastAsia="en-US"/>
        </w:rPr>
        <w:lastRenderedPageBreak/>
        <w:t>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440D6C">
        <w:rPr>
          <w:rFonts w:eastAsiaTheme="minorHAnsi"/>
          <w:sz w:val="20"/>
          <w:lang w:eastAsia="en-US"/>
        </w:rPr>
        <w:t xml:space="preserve"> мусора, сжигание мусора;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 xml:space="preserve">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</w:t>
      </w:r>
      <w:r w:rsidRPr="00440D6C">
        <w:rPr>
          <w:rFonts w:eastAsiaTheme="minorHAnsi"/>
          <w:sz w:val="20"/>
          <w:lang w:eastAsia="en-US"/>
        </w:rPr>
        <w:lastRenderedPageBreak/>
        <w:t>их проведения; видеосъемка событий;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реализация котят и щенков при условии содержания домашнего животного (кошки, собаки);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услуги по содержанию, уходу и дрессировке домашних животных, кроме сельскохозяйственных животных;</w:t>
      </w:r>
    </w:p>
    <w:p w:rsidR="0077073B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деятельность по копированию, подготовке документов и прочая специализированная офисная деятельность; деятельность по письменному и устному переводу;</w:t>
      </w:r>
    </w:p>
    <w:p w:rsidR="00440D6C" w:rsidRDefault="00440D6C" w:rsidP="00440D6C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реализация на торговых местах и (или) в иных установленных местными исполнительными и распорядительными органами местах произведений</w:t>
      </w:r>
      <w:r>
        <w:rPr>
          <w:rFonts w:eastAsiaTheme="minorHAnsi"/>
          <w:sz w:val="20"/>
          <w:lang w:eastAsia="en-US"/>
        </w:rPr>
        <w:t xml:space="preserve"> </w:t>
      </w:r>
      <w:r w:rsidRPr="00440D6C">
        <w:rPr>
          <w:rFonts w:eastAsiaTheme="minorHAnsi"/>
          <w:sz w:val="20"/>
          <w:lang w:eastAsia="en-US"/>
        </w:rPr>
        <w:t>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77073B" w:rsidRPr="00440D6C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предоставление услуг, оказываемых при помощи автоматов для измерения веса, роста;</w:t>
      </w:r>
    </w:p>
    <w:p w:rsidR="0077073B" w:rsidRDefault="0077073B" w:rsidP="0077073B">
      <w:pPr>
        <w:pStyle w:val="a8"/>
        <w:numPr>
          <w:ilvl w:val="0"/>
          <w:numId w:val="2"/>
        </w:numPr>
        <w:tabs>
          <w:tab w:val="left" w:pos="142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0"/>
          <w:lang w:eastAsia="en-US"/>
        </w:rPr>
      </w:pPr>
      <w:r w:rsidRPr="00440D6C">
        <w:rPr>
          <w:rFonts w:eastAsiaTheme="minorHAnsi"/>
          <w:sz w:val="20"/>
          <w:lang w:eastAsia="en-US"/>
        </w:rPr>
        <w:t>ремонт швейных, трикотажных изделий и головных уборов, кроме ремонта ковров и ковровых изделий;</w:t>
      </w:r>
    </w:p>
    <w:p w:rsidR="00440D6C" w:rsidRDefault="00440D6C" w:rsidP="00440D6C">
      <w:pPr>
        <w:pStyle w:val="a8"/>
        <w:tabs>
          <w:tab w:val="left" w:pos="142"/>
        </w:tabs>
        <w:autoSpaceDE w:val="0"/>
        <w:autoSpaceDN w:val="0"/>
        <w:adjustRightInd w:val="0"/>
        <w:ind w:left="0"/>
        <w:jc w:val="both"/>
        <w:rPr>
          <w:rFonts w:eastAsiaTheme="minorHAnsi"/>
          <w:sz w:val="20"/>
          <w:lang w:eastAsia="en-US"/>
        </w:rPr>
      </w:pPr>
    </w:p>
    <w:p w:rsidR="00440D6C" w:rsidRPr="00440D6C" w:rsidRDefault="002742FA" w:rsidP="00440D6C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Theme="minorHAnsi"/>
          <w:b/>
          <w:sz w:val="22"/>
          <w:lang w:eastAsia="en-US"/>
        </w:rPr>
      </w:pPr>
      <w:r>
        <w:rPr>
          <w:rFonts w:eastAsiaTheme="minorHAnsi"/>
          <w:b/>
          <w:sz w:val="22"/>
          <w:lang w:eastAsia="en-US"/>
        </w:rPr>
        <w:t>12 д</w:t>
      </w:r>
      <w:r w:rsidR="00440D6C" w:rsidRPr="00440D6C">
        <w:rPr>
          <w:rFonts w:eastAsiaTheme="minorHAnsi"/>
          <w:b/>
          <w:sz w:val="22"/>
          <w:lang w:eastAsia="en-US"/>
        </w:rPr>
        <w:t>ополненны</w:t>
      </w:r>
      <w:r>
        <w:rPr>
          <w:rFonts w:eastAsiaTheme="minorHAnsi"/>
          <w:b/>
          <w:sz w:val="22"/>
          <w:lang w:eastAsia="en-US"/>
        </w:rPr>
        <w:t>х</w:t>
      </w:r>
      <w:r w:rsidR="00440D6C" w:rsidRPr="00440D6C">
        <w:rPr>
          <w:rFonts w:eastAsiaTheme="minorHAnsi"/>
          <w:b/>
          <w:sz w:val="22"/>
          <w:lang w:eastAsia="en-US"/>
        </w:rPr>
        <w:t xml:space="preserve"> с 22.10.2017 вид</w:t>
      </w:r>
      <w:r>
        <w:rPr>
          <w:rFonts w:eastAsiaTheme="minorHAnsi"/>
          <w:b/>
          <w:sz w:val="22"/>
          <w:lang w:eastAsia="en-US"/>
        </w:rPr>
        <w:t>ов</w:t>
      </w:r>
      <w:r w:rsidR="00440D6C" w:rsidRPr="00440D6C">
        <w:rPr>
          <w:rFonts w:eastAsiaTheme="minorHAnsi"/>
          <w:b/>
          <w:sz w:val="22"/>
          <w:lang w:eastAsia="en-US"/>
        </w:rPr>
        <w:t xml:space="preserve"> деятельности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реализация на торговых местах на рынках и (или) в иных установленных местными органами власти местах  самостоятельно изготовленных гражданами хлебобулочных, кондитерских и кулинарных изделий;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lastRenderedPageBreak/>
        <w:t>предоставление принадлежащих на праве собственности жилых помещений, садовых домиков и дач для краткосрочного проживания физических лиц;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proofErr w:type="gramStart"/>
      <w:r w:rsidRPr="00440D6C">
        <w:rPr>
          <w:rFonts w:ascii="Times New Roman" w:hAnsi="Times New Roman" w:cs="Times New Roman"/>
          <w:sz w:val="20"/>
        </w:rPr>
        <w:t xml:space="preserve">услуги по оформлению (украшению) машин, дизайну помещений, интерьера, мебели, одежды и обуви, графическому дизайну; </w:t>
      </w:r>
      <w:proofErr w:type="gramEnd"/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 xml:space="preserve">выполнение по заказам потребителей работ по ремонту часов и обуви; 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выполнение по заказам потребителей работ по ремонту мебели, включая перетяжку из материалов заказчика;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 xml:space="preserve">сборка мебели; 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настройка музыкальных инструментов;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 xml:space="preserve">распиловке дров, погрузке грузов, кладке печей и каминов; 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пошив одежды и обуви из материалов заказчика;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выполнение отделочных работ;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оказание гражданам услуг по разработке веб-сайтов, обслуживанию компьютерного и периферийного оборудования, обучению работе на компьютере;</w:t>
      </w:r>
    </w:p>
    <w:p w:rsidR="00D00F40" w:rsidRPr="00440D6C" w:rsidRDefault="00D00F40" w:rsidP="0077073B">
      <w:pPr>
        <w:pStyle w:val="a3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0"/>
        </w:rPr>
      </w:pPr>
      <w:r w:rsidRPr="00440D6C">
        <w:rPr>
          <w:rFonts w:ascii="Times New Roman" w:hAnsi="Times New Roman" w:cs="Times New Roman"/>
          <w:sz w:val="20"/>
        </w:rPr>
        <w:t>парикмахерские и косметические услуги.</w:t>
      </w: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Default="00440D6C" w:rsidP="0020352D">
      <w:pPr>
        <w:ind w:firstLine="709"/>
        <w:jc w:val="both"/>
        <w:rPr>
          <w:sz w:val="22"/>
          <w:szCs w:val="28"/>
        </w:rPr>
      </w:pPr>
    </w:p>
    <w:p w:rsidR="00440D6C" w:rsidRPr="00440D6C" w:rsidRDefault="00440D6C" w:rsidP="00440D6C">
      <w:pPr>
        <w:jc w:val="both"/>
        <w:rPr>
          <w:sz w:val="22"/>
          <w:szCs w:val="28"/>
        </w:rPr>
        <w:sectPr w:rsidR="00440D6C" w:rsidRPr="00440D6C" w:rsidSect="00877F57">
          <w:type w:val="continuous"/>
          <w:pgSz w:w="8419" w:h="11906" w:orient="landscape"/>
          <w:pgMar w:top="709" w:right="567" w:bottom="566" w:left="1134" w:header="709" w:footer="709" w:gutter="0"/>
          <w:cols w:num="2" w:space="425"/>
          <w:docGrid w:linePitch="360"/>
        </w:sectPr>
      </w:pPr>
    </w:p>
    <w:p w:rsidR="002505B4" w:rsidRDefault="009654EE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Открыть свое дело можно в течение одного дня, обратившись с уведомлением в налоговый орган по месту жительства, указав в нем вид деятельности, </w:t>
      </w:r>
      <w:r w:rsidR="00851577">
        <w:rPr>
          <w:rFonts w:ascii="Times New Roman" w:hAnsi="Times New Roman" w:cs="Times New Roman"/>
          <w:sz w:val="28"/>
        </w:rPr>
        <w:t xml:space="preserve">период </w:t>
      </w:r>
      <w:r>
        <w:rPr>
          <w:rFonts w:ascii="Times New Roman" w:hAnsi="Times New Roman" w:cs="Times New Roman"/>
          <w:sz w:val="28"/>
        </w:rPr>
        <w:t xml:space="preserve">и место его осуществления, и после уплаты единого налога, сумму которого рассчитывает налоговый инспектор, деятельность уже может быть начата. </w:t>
      </w:r>
      <w:r w:rsidR="00851577">
        <w:rPr>
          <w:rFonts w:ascii="Times New Roman" w:hAnsi="Times New Roman" w:cs="Times New Roman"/>
          <w:sz w:val="28"/>
        </w:rPr>
        <w:t xml:space="preserve">Уплата налога производится каждый месяц. </w:t>
      </w:r>
      <w:proofErr w:type="gramStart"/>
      <w:r>
        <w:rPr>
          <w:rFonts w:ascii="Times New Roman" w:hAnsi="Times New Roman" w:cs="Times New Roman"/>
          <w:sz w:val="28"/>
        </w:rPr>
        <w:t xml:space="preserve">В том случае, если в каком-либо из месяцев деятельность осуществляться не будет, то и уплату единого налога производить не следует.  </w:t>
      </w:r>
      <w:proofErr w:type="gramEnd"/>
    </w:p>
    <w:p w:rsidR="009654EE" w:rsidRDefault="009654EE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связи с появлением новых видов деятельности на территории Гродненской области </w:t>
      </w:r>
      <w:r w:rsidR="00526943">
        <w:rPr>
          <w:rFonts w:ascii="Times New Roman" w:hAnsi="Times New Roman" w:cs="Times New Roman"/>
          <w:sz w:val="28"/>
        </w:rPr>
        <w:t xml:space="preserve">решением Гродненского областного Совета депутатов от 12.10.2017 № 285 </w:t>
      </w:r>
      <w:r>
        <w:rPr>
          <w:rFonts w:ascii="Times New Roman" w:hAnsi="Times New Roman" w:cs="Times New Roman"/>
          <w:sz w:val="28"/>
        </w:rPr>
        <w:t xml:space="preserve">утверждены и с 22 октября текущего года вступили в силу ставки единого налога для физических лиц, осуществляющих деятельность в рамках </w:t>
      </w:r>
      <w:r w:rsidR="00526943">
        <w:rPr>
          <w:rFonts w:ascii="Times New Roman" w:hAnsi="Times New Roman" w:cs="Times New Roman"/>
          <w:sz w:val="28"/>
        </w:rPr>
        <w:t xml:space="preserve">данного </w:t>
      </w:r>
      <w:r>
        <w:rPr>
          <w:rFonts w:ascii="Times New Roman" w:hAnsi="Times New Roman" w:cs="Times New Roman"/>
          <w:sz w:val="28"/>
        </w:rPr>
        <w:t>Указа</w:t>
      </w:r>
      <w:r w:rsidR="00526943">
        <w:rPr>
          <w:rFonts w:ascii="Times New Roman" w:hAnsi="Times New Roman" w:cs="Times New Roman"/>
          <w:sz w:val="28"/>
        </w:rPr>
        <w:t>, с которыми мо</w:t>
      </w:r>
      <w:r w:rsidR="000C2581">
        <w:rPr>
          <w:rFonts w:ascii="Times New Roman" w:hAnsi="Times New Roman" w:cs="Times New Roman"/>
          <w:sz w:val="28"/>
        </w:rPr>
        <w:t xml:space="preserve">жно </w:t>
      </w:r>
      <w:r w:rsidR="00526943">
        <w:rPr>
          <w:rFonts w:ascii="Times New Roman" w:hAnsi="Times New Roman" w:cs="Times New Roman"/>
          <w:sz w:val="28"/>
        </w:rPr>
        <w:t>ознакомит</w:t>
      </w:r>
      <w:r w:rsidR="000C2581">
        <w:rPr>
          <w:rFonts w:ascii="Times New Roman" w:hAnsi="Times New Roman" w:cs="Times New Roman"/>
          <w:sz w:val="28"/>
        </w:rPr>
        <w:t>ь</w:t>
      </w:r>
      <w:r w:rsidR="00526943">
        <w:rPr>
          <w:rFonts w:ascii="Times New Roman" w:hAnsi="Times New Roman" w:cs="Times New Roman"/>
          <w:sz w:val="28"/>
        </w:rPr>
        <w:t xml:space="preserve">ся на официальном сайте Министерства по налогам и сборам Республики Беларусь </w:t>
      </w:r>
      <w:hyperlink r:id="rId6" w:history="1">
        <w:r w:rsidR="00526943" w:rsidRPr="003A05D6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526943" w:rsidRPr="003A05D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526943" w:rsidRPr="003A05D6">
          <w:rPr>
            <w:rStyle w:val="a4"/>
            <w:rFonts w:ascii="Times New Roman" w:hAnsi="Times New Roman" w:cs="Times New Roman"/>
            <w:sz w:val="28"/>
            <w:lang w:val="en-US"/>
          </w:rPr>
          <w:t>nalog</w:t>
        </w:r>
        <w:proofErr w:type="spellEnd"/>
        <w:r w:rsidR="00526943" w:rsidRPr="003A05D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526943" w:rsidRPr="003A05D6">
          <w:rPr>
            <w:rStyle w:val="a4"/>
            <w:rFonts w:ascii="Times New Roman" w:hAnsi="Times New Roman" w:cs="Times New Roman"/>
            <w:sz w:val="28"/>
            <w:lang w:val="en-US"/>
          </w:rPr>
          <w:t>gov</w:t>
        </w:r>
        <w:proofErr w:type="spellEnd"/>
        <w:r w:rsidR="00526943" w:rsidRPr="003A05D6">
          <w:rPr>
            <w:rStyle w:val="a4"/>
            <w:rFonts w:ascii="Times New Roman" w:hAnsi="Times New Roman" w:cs="Times New Roman"/>
            <w:sz w:val="28"/>
          </w:rPr>
          <w:t>.</w:t>
        </w:r>
        <w:r w:rsidR="00526943" w:rsidRPr="003A05D6">
          <w:rPr>
            <w:rStyle w:val="a4"/>
            <w:rFonts w:ascii="Times New Roman" w:hAnsi="Times New Roman" w:cs="Times New Roman"/>
            <w:sz w:val="28"/>
            <w:lang w:val="en-US"/>
          </w:rPr>
          <w:t>by</w:t>
        </w:r>
      </w:hyperlink>
      <w:r w:rsidR="00526943">
        <w:rPr>
          <w:rFonts w:ascii="Times New Roman" w:hAnsi="Times New Roman" w:cs="Times New Roman"/>
          <w:sz w:val="28"/>
        </w:rPr>
        <w:t>, а</w:t>
      </w:r>
      <w:proofErr w:type="gramEnd"/>
      <w:r w:rsidR="00526943">
        <w:rPr>
          <w:rFonts w:ascii="Times New Roman" w:hAnsi="Times New Roman" w:cs="Times New Roman"/>
          <w:sz w:val="28"/>
        </w:rPr>
        <w:t xml:space="preserve"> также в инспекциях по месту жительства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FD23A9" w:rsidRDefault="000C2581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наличии статуса многодетной семьи, достижении пенсионного возраста</w:t>
      </w:r>
      <w:r w:rsidR="00D25A7B">
        <w:rPr>
          <w:rFonts w:ascii="Times New Roman" w:hAnsi="Times New Roman" w:cs="Times New Roman"/>
          <w:sz w:val="28"/>
        </w:rPr>
        <w:t xml:space="preserve"> и (или) </w:t>
      </w:r>
      <w:r>
        <w:rPr>
          <w:rFonts w:ascii="Times New Roman" w:hAnsi="Times New Roman" w:cs="Times New Roman"/>
          <w:sz w:val="28"/>
        </w:rPr>
        <w:t>при наличии группы инвалидности</w:t>
      </w:r>
      <w:r w:rsidR="00D25A7B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D25A7B">
        <w:rPr>
          <w:rFonts w:ascii="Times New Roman" w:hAnsi="Times New Roman" w:cs="Times New Roman"/>
          <w:sz w:val="28"/>
        </w:rPr>
        <w:t xml:space="preserve">предоставлено </w:t>
      </w:r>
      <w:r w:rsidR="00FD23A9">
        <w:rPr>
          <w:rFonts w:ascii="Times New Roman" w:hAnsi="Times New Roman" w:cs="Times New Roman"/>
          <w:sz w:val="28"/>
        </w:rPr>
        <w:t xml:space="preserve">право </w:t>
      </w:r>
      <w:r w:rsidR="00D25A7B">
        <w:rPr>
          <w:rFonts w:ascii="Times New Roman" w:hAnsi="Times New Roman" w:cs="Times New Roman"/>
          <w:sz w:val="28"/>
        </w:rPr>
        <w:t>для</w:t>
      </w:r>
      <w:r>
        <w:rPr>
          <w:rFonts w:ascii="Times New Roman" w:hAnsi="Times New Roman" w:cs="Times New Roman"/>
          <w:sz w:val="28"/>
        </w:rPr>
        <w:t xml:space="preserve"> </w:t>
      </w:r>
      <w:r w:rsidR="00FD23A9">
        <w:rPr>
          <w:rFonts w:ascii="Times New Roman" w:hAnsi="Times New Roman" w:cs="Times New Roman"/>
          <w:sz w:val="28"/>
        </w:rPr>
        <w:t>применени</w:t>
      </w:r>
      <w:r w:rsidR="00D25A7B">
        <w:rPr>
          <w:rFonts w:ascii="Times New Roman" w:hAnsi="Times New Roman" w:cs="Times New Roman"/>
          <w:sz w:val="28"/>
        </w:rPr>
        <w:t>я</w:t>
      </w:r>
      <w:r w:rsidR="00FD23A9">
        <w:rPr>
          <w:rFonts w:ascii="Times New Roman" w:hAnsi="Times New Roman" w:cs="Times New Roman"/>
          <w:sz w:val="28"/>
        </w:rPr>
        <w:t xml:space="preserve"> льгот</w:t>
      </w:r>
      <w:r>
        <w:rPr>
          <w:rFonts w:ascii="Times New Roman" w:hAnsi="Times New Roman" w:cs="Times New Roman"/>
          <w:sz w:val="28"/>
        </w:rPr>
        <w:t xml:space="preserve">ы </w:t>
      </w:r>
      <w:r w:rsidR="00FD23A9">
        <w:rPr>
          <w:rFonts w:ascii="Times New Roman" w:hAnsi="Times New Roman" w:cs="Times New Roman"/>
          <w:sz w:val="28"/>
        </w:rPr>
        <w:t xml:space="preserve">в виде снижения </w:t>
      </w:r>
      <w:r w:rsidR="00313EE9">
        <w:rPr>
          <w:rFonts w:ascii="Times New Roman" w:hAnsi="Times New Roman" w:cs="Times New Roman"/>
          <w:sz w:val="28"/>
        </w:rPr>
        <w:t xml:space="preserve">на 20 % </w:t>
      </w:r>
      <w:r>
        <w:rPr>
          <w:rFonts w:ascii="Times New Roman" w:hAnsi="Times New Roman" w:cs="Times New Roman"/>
          <w:sz w:val="28"/>
        </w:rPr>
        <w:t>ставки единого налога</w:t>
      </w:r>
      <w:r w:rsidR="00FD23A9">
        <w:rPr>
          <w:rFonts w:ascii="Times New Roman" w:hAnsi="Times New Roman" w:cs="Times New Roman"/>
          <w:sz w:val="28"/>
        </w:rPr>
        <w:t xml:space="preserve">. </w:t>
      </w:r>
    </w:p>
    <w:p w:rsidR="00FD23A9" w:rsidRDefault="00FD23A9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Подытожив можно сделать вывод</w:t>
      </w:r>
      <w:r w:rsidR="00851577">
        <w:rPr>
          <w:rFonts w:ascii="Times New Roman" w:hAnsi="Times New Roman" w:cs="Times New Roman"/>
          <w:sz w:val="28"/>
        </w:rPr>
        <w:t>, что</w:t>
      </w:r>
      <w:r w:rsidR="00851577" w:rsidRPr="00851577">
        <w:rPr>
          <w:rFonts w:ascii="Times New Roman" w:hAnsi="Times New Roman" w:cs="Times New Roman"/>
          <w:sz w:val="28"/>
        </w:rPr>
        <w:t xml:space="preserve"> </w:t>
      </w:r>
      <w:r w:rsidR="00851577">
        <w:rPr>
          <w:rFonts w:ascii="Times New Roman" w:hAnsi="Times New Roman" w:cs="Times New Roman"/>
          <w:sz w:val="28"/>
        </w:rPr>
        <w:t>гражданин</w:t>
      </w:r>
      <w:r>
        <w:rPr>
          <w:rFonts w:ascii="Times New Roman" w:hAnsi="Times New Roman" w:cs="Times New Roman"/>
          <w:sz w:val="28"/>
        </w:rPr>
        <w:t>:</w:t>
      </w:r>
    </w:p>
    <w:p w:rsidR="00FD23A9" w:rsidRDefault="00851577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вправе </w:t>
      </w:r>
      <w:r w:rsidR="008605DC">
        <w:rPr>
          <w:rFonts w:ascii="Times New Roman" w:hAnsi="Times New Roman" w:cs="Times New Roman"/>
          <w:sz w:val="28"/>
        </w:rPr>
        <w:t xml:space="preserve">осуществлять </w:t>
      </w:r>
      <w:r w:rsidR="00FD23A9">
        <w:rPr>
          <w:rFonts w:ascii="Times New Roman" w:hAnsi="Times New Roman" w:cs="Times New Roman"/>
          <w:sz w:val="28"/>
        </w:rPr>
        <w:t>вид</w:t>
      </w:r>
      <w:r w:rsidR="008605DC">
        <w:rPr>
          <w:rFonts w:ascii="Times New Roman" w:hAnsi="Times New Roman" w:cs="Times New Roman"/>
          <w:sz w:val="28"/>
        </w:rPr>
        <w:t xml:space="preserve">ы </w:t>
      </w:r>
      <w:r w:rsidR="00FD23A9">
        <w:rPr>
          <w:rFonts w:ascii="Times New Roman" w:hAnsi="Times New Roman" w:cs="Times New Roman"/>
          <w:sz w:val="28"/>
        </w:rPr>
        <w:t>деятельности, предусмотренны</w:t>
      </w:r>
      <w:r w:rsidR="008605DC">
        <w:rPr>
          <w:rFonts w:ascii="Times New Roman" w:hAnsi="Times New Roman" w:cs="Times New Roman"/>
          <w:sz w:val="28"/>
        </w:rPr>
        <w:t>е</w:t>
      </w:r>
      <w:r w:rsidR="00FD23A9">
        <w:rPr>
          <w:rFonts w:ascii="Times New Roman" w:hAnsi="Times New Roman" w:cs="Times New Roman"/>
          <w:sz w:val="28"/>
        </w:rPr>
        <w:t xml:space="preserve"> Указом, при условии уплаты единого налога и без привлечения других физических лиц по трудовым и гражданско-правовым договорам;</w:t>
      </w:r>
    </w:p>
    <w:p w:rsidR="00FD23A9" w:rsidRDefault="00851577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вправе оказывать услуги и выполнять работы только физическим лицам;</w:t>
      </w:r>
    </w:p>
    <w:p w:rsidR="00851577" w:rsidRDefault="00851577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прием наличных денег осуществля</w:t>
      </w:r>
      <w:r w:rsidR="000C2581">
        <w:rPr>
          <w:rFonts w:ascii="Times New Roman" w:hAnsi="Times New Roman" w:cs="Times New Roman"/>
          <w:sz w:val="28"/>
        </w:rPr>
        <w:t>ет</w:t>
      </w:r>
      <w:r>
        <w:rPr>
          <w:rFonts w:ascii="Times New Roman" w:hAnsi="Times New Roman" w:cs="Times New Roman"/>
          <w:sz w:val="28"/>
        </w:rPr>
        <w:t xml:space="preserve"> в свободном порядке, без использования кассового оборудования;</w:t>
      </w:r>
    </w:p>
    <w:p w:rsidR="00851577" w:rsidRDefault="00851577" w:rsidP="00A4389B">
      <w:pPr>
        <w:pStyle w:val="a3"/>
        <w:tabs>
          <w:tab w:val="left" w:pos="553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не ве</w:t>
      </w:r>
      <w:r w:rsidR="000C2581">
        <w:rPr>
          <w:rFonts w:ascii="Times New Roman" w:hAnsi="Times New Roman" w:cs="Times New Roman"/>
          <w:sz w:val="28"/>
        </w:rPr>
        <w:t xml:space="preserve">дет </w:t>
      </w:r>
      <w:r>
        <w:rPr>
          <w:rFonts w:ascii="Times New Roman" w:hAnsi="Times New Roman" w:cs="Times New Roman"/>
          <w:sz w:val="28"/>
        </w:rPr>
        <w:t xml:space="preserve">учет получаемых доходов. </w:t>
      </w:r>
      <w:r w:rsidR="00A4389B">
        <w:rPr>
          <w:rFonts w:ascii="Times New Roman" w:hAnsi="Times New Roman" w:cs="Times New Roman"/>
          <w:sz w:val="28"/>
        </w:rPr>
        <w:tab/>
      </w:r>
    </w:p>
    <w:p w:rsidR="00851577" w:rsidRDefault="00851577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Консультацию по вопросам пр</w:t>
      </w:r>
      <w:r w:rsidR="00BD429B">
        <w:rPr>
          <w:rFonts w:ascii="Times New Roman" w:hAnsi="Times New Roman" w:cs="Times New Roman"/>
          <w:sz w:val="28"/>
        </w:rPr>
        <w:t xml:space="preserve">именения норм Указа можно </w:t>
      </w:r>
      <w:r>
        <w:rPr>
          <w:rFonts w:ascii="Times New Roman" w:hAnsi="Times New Roman" w:cs="Times New Roman"/>
          <w:sz w:val="28"/>
        </w:rPr>
        <w:t>получить в налоговом органе по месту жительства</w:t>
      </w:r>
      <w:r w:rsidR="00D50A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а также в инспекции МНС по Гродненской области. </w:t>
      </w:r>
    </w:p>
    <w:p w:rsidR="00526943" w:rsidRPr="002505B4" w:rsidRDefault="00526943" w:rsidP="002505B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526943" w:rsidRPr="002505B4" w:rsidSect="00877F57">
      <w:type w:val="continuous"/>
      <w:pgSz w:w="8419" w:h="11906" w:orient="landscape"/>
      <w:pgMar w:top="993" w:right="567" w:bottom="56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664"/>
    <w:multiLevelType w:val="hybridMultilevel"/>
    <w:tmpl w:val="BEA2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73C9A"/>
    <w:multiLevelType w:val="hybridMultilevel"/>
    <w:tmpl w:val="288CE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B4"/>
    <w:rsid w:val="000A6ECA"/>
    <w:rsid w:val="000B45E2"/>
    <w:rsid w:val="000C2581"/>
    <w:rsid w:val="0015740E"/>
    <w:rsid w:val="001645F3"/>
    <w:rsid w:val="0020352D"/>
    <w:rsid w:val="002505B4"/>
    <w:rsid w:val="002742FA"/>
    <w:rsid w:val="002D271E"/>
    <w:rsid w:val="00313EE9"/>
    <w:rsid w:val="003429A8"/>
    <w:rsid w:val="00346821"/>
    <w:rsid w:val="00370B8B"/>
    <w:rsid w:val="00440D6C"/>
    <w:rsid w:val="00526943"/>
    <w:rsid w:val="005801BA"/>
    <w:rsid w:val="00632B2F"/>
    <w:rsid w:val="006D3FF3"/>
    <w:rsid w:val="006E1379"/>
    <w:rsid w:val="0077073B"/>
    <w:rsid w:val="00806B39"/>
    <w:rsid w:val="00851577"/>
    <w:rsid w:val="008605DC"/>
    <w:rsid w:val="00877F57"/>
    <w:rsid w:val="00896899"/>
    <w:rsid w:val="008D35CA"/>
    <w:rsid w:val="009654EE"/>
    <w:rsid w:val="00A4389B"/>
    <w:rsid w:val="00B35D26"/>
    <w:rsid w:val="00BD429B"/>
    <w:rsid w:val="00D00F40"/>
    <w:rsid w:val="00D25A7B"/>
    <w:rsid w:val="00D50AC8"/>
    <w:rsid w:val="00E667F2"/>
    <w:rsid w:val="00EC5421"/>
    <w:rsid w:val="00F85B50"/>
    <w:rsid w:val="00FC4FBE"/>
    <w:rsid w:val="00FD23A9"/>
    <w:rsid w:val="00FE7B96"/>
    <w:rsid w:val="00FF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5B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694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645F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E1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79"/>
    <w:rPr>
      <w:rFonts w:ascii="Tahoma" w:hAnsi="Tahoma" w:cs="Tahoma"/>
      <w:sz w:val="16"/>
      <w:szCs w:val="16"/>
    </w:rPr>
  </w:style>
  <w:style w:type="character" w:customStyle="1" w:styleId="14">
    <w:name w:val="Основной текст + 14"/>
    <w:aliases w:val="5 pt"/>
    <w:rsid w:val="00E667F2"/>
    <w:rPr>
      <w:rFonts w:ascii="Times New Roman" w:hAnsi="Times New Roman"/>
      <w:spacing w:val="0"/>
      <w:sz w:val="29"/>
      <w:shd w:val="clear" w:color="auto" w:fill="FFFFFF"/>
    </w:rPr>
  </w:style>
  <w:style w:type="paragraph" w:styleId="a8">
    <w:name w:val="List Paragraph"/>
    <w:basedOn w:val="a"/>
    <w:uiPriority w:val="34"/>
    <w:qFormat/>
    <w:rsid w:val="00770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05B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26943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645F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6E13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379"/>
    <w:rPr>
      <w:rFonts w:ascii="Tahoma" w:hAnsi="Tahoma" w:cs="Tahoma"/>
      <w:sz w:val="16"/>
      <w:szCs w:val="16"/>
    </w:rPr>
  </w:style>
  <w:style w:type="character" w:customStyle="1" w:styleId="14">
    <w:name w:val="Основной текст + 14"/>
    <w:aliases w:val="5 pt"/>
    <w:rsid w:val="00E667F2"/>
    <w:rPr>
      <w:rFonts w:ascii="Times New Roman" w:hAnsi="Times New Roman"/>
      <w:spacing w:val="0"/>
      <w:sz w:val="29"/>
      <w:shd w:val="clear" w:color="auto" w:fill="FFFFFF"/>
    </w:rPr>
  </w:style>
  <w:style w:type="paragraph" w:styleId="a8">
    <w:name w:val="List Paragraph"/>
    <w:basedOn w:val="a"/>
    <w:uiPriority w:val="34"/>
    <w:qFormat/>
    <w:rsid w:val="00770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Панасик Светлана Валерьевна</cp:lastModifiedBy>
  <cp:revision>2</cp:revision>
  <cp:lastPrinted>2017-11-15T07:36:00Z</cp:lastPrinted>
  <dcterms:created xsi:type="dcterms:W3CDTF">2018-01-20T16:34:00Z</dcterms:created>
  <dcterms:modified xsi:type="dcterms:W3CDTF">2018-01-20T16:34:00Z</dcterms:modified>
</cp:coreProperties>
</file>