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FA" w:rsidRPr="006703DB" w:rsidRDefault="008B1CFA" w:rsidP="008B1CFA">
      <w:pPr>
        <w:ind w:right="-143"/>
        <w:jc w:val="center"/>
        <w:rPr>
          <w:sz w:val="26"/>
          <w:szCs w:val="26"/>
        </w:rPr>
      </w:pPr>
      <w:r w:rsidRPr="006703DB">
        <w:rPr>
          <w:sz w:val="26"/>
          <w:szCs w:val="26"/>
        </w:rPr>
        <w:t>Трудовой отпуск беременной.</w:t>
      </w: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166 </w:t>
      </w:r>
      <w:r w:rsidRPr="006703DB">
        <w:rPr>
          <w:sz w:val="26"/>
          <w:szCs w:val="26"/>
        </w:rPr>
        <w:t>Трудового кодекса Республики Беларусь</w:t>
      </w:r>
      <w:r w:rsidRPr="001745E5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 xml:space="preserve">трудовые отпуска (основной и дополнительный) за </w:t>
      </w:r>
      <w:r>
        <w:rPr>
          <w:sz w:val="26"/>
          <w:szCs w:val="26"/>
        </w:rPr>
        <w:t>первый</w:t>
      </w:r>
      <w:r w:rsidRPr="006703DB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6703D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предоставляются не ранее чем через шесть месяцев работы у нанимателя. 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Отпуска за </w:t>
      </w:r>
      <w:r w:rsidRPr="006703DB">
        <w:rPr>
          <w:sz w:val="26"/>
          <w:szCs w:val="26"/>
        </w:rPr>
        <w:t xml:space="preserve">второй и последующие рабочие годы предоставляются в любое время рабочего года в соответствии с очередностью предоставления трудовых отпусков, если иное не </w:t>
      </w:r>
      <w:r>
        <w:rPr>
          <w:sz w:val="26"/>
          <w:szCs w:val="26"/>
        </w:rPr>
        <w:t>предусмотрено Трудовым кодексом (статья 167 Трудового кодекса Республики Беларусь).</w:t>
      </w: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Pr="006703DB">
        <w:rPr>
          <w:sz w:val="26"/>
          <w:szCs w:val="26"/>
        </w:rPr>
        <w:t>огласно пункту 1 части 2 статьи 166 Трудового кодекса Республики Беларусь наниматель обязан предоставлять женщинам трудовые отпуска по их желанию перед отпуском по беременности и родам или после него до истечения шести месяцев работы</w:t>
      </w:r>
      <w:r>
        <w:rPr>
          <w:sz w:val="26"/>
          <w:szCs w:val="26"/>
        </w:rPr>
        <w:t>.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703DB">
        <w:rPr>
          <w:sz w:val="26"/>
          <w:szCs w:val="26"/>
        </w:rPr>
        <w:t>ри составле</w:t>
      </w:r>
      <w:r>
        <w:rPr>
          <w:sz w:val="26"/>
          <w:szCs w:val="26"/>
        </w:rPr>
        <w:t>нии  графика трудовых отпусков нанимателю обязан</w:t>
      </w:r>
      <w:r w:rsidRPr="006703DB">
        <w:rPr>
          <w:sz w:val="26"/>
          <w:szCs w:val="26"/>
        </w:rPr>
        <w:t xml:space="preserve"> запланировать отпуск по желанию женщины в определенный период перед отпуском по беремен</w:t>
      </w:r>
      <w:r>
        <w:rPr>
          <w:sz w:val="26"/>
          <w:szCs w:val="26"/>
        </w:rPr>
        <w:t>ности и родам или после него (пункт</w:t>
      </w:r>
      <w:r w:rsidRPr="006703DB">
        <w:rPr>
          <w:sz w:val="26"/>
          <w:szCs w:val="26"/>
        </w:rPr>
        <w:t xml:space="preserve"> 5 </w:t>
      </w:r>
      <w:r>
        <w:rPr>
          <w:sz w:val="26"/>
          <w:szCs w:val="26"/>
        </w:rPr>
        <w:t>абзац 2 часть 4 статьи</w:t>
      </w:r>
      <w:r w:rsidRPr="006703DB">
        <w:rPr>
          <w:sz w:val="26"/>
          <w:szCs w:val="26"/>
        </w:rPr>
        <w:t xml:space="preserve"> 168 </w:t>
      </w:r>
      <w:r>
        <w:rPr>
          <w:sz w:val="26"/>
          <w:szCs w:val="26"/>
        </w:rPr>
        <w:t>Трудового кодекса Республики Беларусь</w:t>
      </w:r>
      <w:r w:rsidRPr="006703DB">
        <w:rPr>
          <w:sz w:val="26"/>
          <w:szCs w:val="26"/>
        </w:rPr>
        <w:t xml:space="preserve">).  </w:t>
      </w: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703DB">
        <w:rPr>
          <w:sz w:val="26"/>
          <w:szCs w:val="26"/>
        </w:rPr>
        <w:t xml:space="preserve">тпуск </w:t>
      </w:r>
      <w:r>
        <w:rPr>
          <w:sz w:val="26"/>
          <w:szCs w:val="26"/>
        </w:rPr>
        <w:t xml:space="preserve">беременной женщине </w:t>
      </w:r>
      <w:r w:rsidRPr="006703DB">
        <w:rPr>
          <w:sz w:val="26"/>
          <w:szCs w:val="26"/>
        </w:rPr>
        <w:t>авансом предоставляется в полном размере, а не пропорционально отработанной части рабочего года, за исключением случаев, когда сам работник просит об этом.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 w:rsidRPr="006703DB">
        <w:rPr>
          <w:sz w:val="26"/>
          <w:szCs w:val="26"/>
        </w:rPr>
        <w:t xml:space="preserve">Отказ нанимателя </w:t>
      </w:r>
      <w:r>
        <w:rPr>
          <w:sz w:val="26"/>
          <w:szCs w:val="26"/>
        </w:rPr>
        <w:t>в предоставлении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>беременной женщине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>по ее просьбе полного</w:t>
      </w:r>
      <w:r w:rsidRPr="006703DB">
        <w:rPr>
          <w:sz w:val="26"/>
          <w:szCs w:val="26"/>
        </w:rPr>
        <w:t xml:space="preserve"> трудово</w:t>
      </w:r>
      <w:r>
        <w:rPr>
          <w:sz w:val="26"/>
          <w:szCs w:val="26"/>
        </w:rPr>
        <w:t>го</w:t>
      </w:r>
      <w:r w:rsidRPr="006703DB">
        <w:rPr>
          <w:sz w:val="26"/>
          <w:szCs w:val="26"/>
        </w:rPr>
        <w:t xml:space="preserve"> отпуск</w:t>
      </w:r>
      <w:r>
        <w:rPr>
          <w:sz w:val="26"/>
          <w:szCs w:val="26"/>
        </w:rPr>
        <w:t>а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необоснованным и может быть обжалован работником </w:t>
      </w:r>
      <w:r w:rsidRPr="006703DB">
        <w:rPr>
          <w:sz w:val="26"/>
          <w:szCs w:val="26"/>
        </w:rPr>
        <w:t xml:space="preserve">в суде, который согласно статье 233 Трудового кодекса Республики Беларусь является органом по рассмотрению трудовых споров. </w:t>
      </w:r>
      <w:r>
        <w:rPr>
          <w:sz w:val="26"/>
          <w:szCs w:val="26"/>
        </w:rPr>
        <w:t>П</w:t>
      </w:r>
      <w:r w:rsidRPr="006703DB">
        <w:rPr>
          <w:sz w:val="26"/>
          <w:szCs w:val="26"/>
        </w:rPr>
        <w:t xml:space="preserve">ри рассмотрении </w:t>
      </w:r>
      <w:r>
        <w:rPr>
          <w:sz w:val="26"/>
          <w:szCs w:val="26"/>
        </w:rPr>
        <w:t xml:space="preserve">индивидуальных </w:t>
      </w:r>
      <w:r w:rsidRPr="006703DB">
        <w:rPr>
          <w:sz w:val="26"/>
          <w:szCs w:val="26"/>
        </w:rPr>
        <w:t>трудовых споров</w:t>
      </w:r>
      <w:r>
        <w:rPr>
          <w:sz w:val="26"/>
          <w:szCs w:val="26"/>
        </w:rPr>
        <w:t>,</w:t>
      </w:r>
      <w:r w:rsidRPr="006703DB">
        <w:rPr>
          <w:sz w:val="26"/>
          <w:szCs w:val="26"/>
        </w:rPr>
        <w:t xml:space="preserve"> работники от уплаты судебн</w:t>
      </w:r>
      <w:r>
        <w:rPr>
          <w:sz w:val="26"/>
          <w:szCs w:val="26"/>
        </w:rPr>
        <w:t>ых расходов освобождаются (часть 4 статьи 241 Трудового кодекса Республики Беларусь)</w:t>
      </w:r>
      <w:r w:rsidRPr="006703DB">
        <w:rPr>
          <w:sz w:val="26"/>
          <w:szCs w:val="26"/>
        </w:rPr>
        <w:t>.</w:t>
      </w: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  <w:bookmarkStart w:id="0" w:name="_GoBack"/>
      <w:bookmarkEnd w:id="0"/>
    </w:p>
    <w:sectPr w:rsidR="008B1CFA" w:rsidRPr="006703DB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A"/>
    <w:rsid w:val="00285458"/>
    <w:rsid w:val="00550CAC"/>
    <w:rsid w:val="007D38BB"/>
    <w:rsid w:val="008B1CF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ADB8-B0EA-4A7B-953F-8DCDEBC0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F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2023-03-16T13:43:00Z</dcterms:created>
  <dcterms:modified xsi:type="dcterms:W3CDTF">2023-03-16T13:43:00Z</dcterms:modified>
</cp:coreProperties>
</file>