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4F05" w14:textId="77777777" w:rsidR="007C7614" w:rsidRPr="0048301E" w:rsidRDefault="007C7614" w:rsidP="007C7614">
      <w:pPr>
        <w:spacing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8301E">
        <w:rPr>
          <w:rFonts w:ascii="Times New Roman" w:hAnsi="Times New Roman"/>
          <w:sz w:val="30"/>
          <w:szCs w:val="30"/>
        </w:rPr>
        <w:t>ЗЕЛЬВЕНСКИЙ РАЙОННЫЙ СОВЕТ ДЕПУТАТОВ</w:t>
      </w:r>
    </w:p>
    <w:p w14:paraId="18655E0B" w14:textId="77777777" w:rsidR="007C7614" w:rsidRPr="0048301E" w:rsidRDefault="007C7614" w:rsidP="007C7614">
      <w:pPr>
        <w:spacing w:after="0"/>
        <w:rPr>
          <w:rFonts w:ascii="Times New Roman" w:hAnsi="Times New Roman"/>
          <w:sz w:val="30"/>
          <w:szCs w:val="30"/>
        </w:rPr>
      </w:pPr>
    </w:p>
    <w:p w14:paraId="03D57CC7" w14:textId="77777777" w:rsidR="007C7614" w:rsidRPr="0048301E" w:rsidRDefault="007C7614" w:rsidP="007C7614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48301E">
        <w:rPr>
          <w:rFonts w:ascii="Times New Roman" w:hAnsi="Times New Roman"/>
          <w:sz w:val="30"/>
          <w:szCs w:val="30"/>
        </w:rPr>
        <w:t>РЕШЕНИЕ</w:t>
      </w:r>
    </w:p>
    <w:p w14:paraId="30209B49" w14:textId="77777777" w:rsidR="007C7614" w:rsidRPr="0048301E" w:rsidRDefault="007C7614" w:rsidP="007C7614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14:paraId="6DF213D0" w14:textId="77777777" w:rsidR="007C7614" w:rsidRPr="0048301E" w:rsidRDefault="007C7614" w:rsidP="007C7614">
      <w:pPr>
        <w:spacing w:after="0"/>
        <w:rPr>
          <w:rFonts w:ascii="Times New Roman" w:hAnsi="Times New Roman"/>
          <w:sz w:val="30"/>
          <w:szCs w:val="30"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5131"/>
      </w:tblGrid>
      <w:tr w:rsidR="007C7614" w:rsidRPr="0048301E" w14:paraId="5A33A55F" w14:textId="77777777" w:rsidTr="009022EB">
        <w:tc>
          <w:tcPr>
            <w:tcW w:w="2977" w:type="dxa"/>
            <w:hideMark/>
          </w:tcPr>
          <w:p w14:paraId="7AEEF9A9" w14:textId="77777777" w:rsidR="007C7614" w:rsidRPr="0048301E" w:rsidRDefault="007C7614" w:rsidP="0092355B">
            <w:pPr>
              <w:pStyle w:val="a3"/>
              <w:tabs>
                <w:tab w:val="left" w:pos="708"/>
              </w:tabs>
              <w:rPr>
                <w:szCs w:val="30"/>
              </w:rPr>
            </w:pPr>
            <w:r w:rsidRPr="0048301E">
              <w:rPr>
                <w:szCs w:val="30"/>
              </w:rPr>
              <w:t>28</w:t>
            </w:r>
            <w:r w:rsidRPr="0048301E">
              <w:rPr>
                <w:szCs w:val="30"/>
                <w:lang w:val="en-US"/>
              </w:rPr>
              <w:t xml:space="preserve"> </w:t>
            </w:r>
            <w:r w:rsidRPr="0048301E">
              <w:rPr>
                <w:szCs w:val="30"/>
                <w:lang w:val="be-BY"/>
              </w:rPr>
              <w:t>марта</w:t>
            </w:r>
            <w:r w:rsidRPr="0048301E">
              <w:rPr>
                <w:szCs w:val="30"/>
              </w:rPr>
              <w:t xml:space="preserve"> 2022</w:t>
            </w:r>
            <w:r w:rsidR="0092355B">
              <w:rPr>
                <w:szCs w:val="30"/>
              </w:rPr>
              <w:t> </w:t>
            </w:r>
            <w:r w:rsidRPr="0048301E">
              <w:rPr>
                <w:szCs w:val="30"/>
              </w:rPr>
              <w:t>г.</w:t>
            </w:r>
          </w:p>
        </w:tc>
        <w:tc>
          <w:tcPr>
            <w:tcW w:w="1418" w:type="dxa"/>
            <w:hideMark/>
          </w:tcPr>
          <w:p w14:paraId="3CECC633" w14:textId="77777777" w:rsidR="007C7614" w:rsidRPr="0048301E" w:rsidRDefault="007C7614" w:rsidP="0092355B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8301E">
              <w:rPr>
                <w:rFonts w:ascii="Times New Roman" w:hAnsi="Times New Roman"/>
                <w:sz w:val="30"/>
                <w:szCs w:val="30"/>
              </w:rPr>
              <w:t>№</w:t>
            </w:r>
            <w:r w:rsidR="0092355B">
              <w:rPr>
                <w:rFonts w:ascii="Times New Roman" w:hAnsi="Times New Roman"/>
                <w:sz w:val="30"/>
                <w:szCs w:val="30"/>
              </w:rPr>
              <w:t> </w:t>
            </w:r>
            <w:r w:rsidRPr="0048301E">
              <w:rPr>
                <w:rFonts w:ascii="Times New Roman" w:hAnsi="Times New Roman"/>
                <w:sz w:val="30"/>
                <w:szCs w:val="30"/>
              </w:rPr>
              <w:t>285</w:t>
            </w:r>
          </w:p>
        </w:tc>
        <w:tc>
          <w:tcPr>
            <w:tcW w:w="5132" w:type="dxa"/>
          </w:tcPr>
          <w:p w14:paraId="627C6B77" w14:textId="77777777" w:rsidR="007C7614" w:rsidRPr="0048301E" w:rsidRDefault="007C7614" w:rsidP="009022EB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A5C11FF" w14:textId="77777777" w:rsidR="007C7614" w:rsidRPr="0048301E" w:rsidRDefault="007C7614" w:rsidP="007C7614">
      <w:pPr>
        <w:pStyle w:val="a3"/>
        <w:tabs>
          <w:tab w:val="left" w:pos="708"/>
        </w:tabs>
        <w:rPr>
          <w:szCs w:val="30"/>
        </w:rPr>
      </w:pPr>
    </w:p>
    <w:p w14:paraId="092B0702" w14:textId="77777777" w:rsidR="007C7614" w:rsidRPr="0048301E" w:rsidRDefault="007C7614" w:rsidP="007C7614">
      <w:pPr>
        <w:pStyle w:val="a3"/>
        <w:tabs>
          <w:tab w:val="left" w:pos="708"/>
        </w:tabs>
        <w:rPr>
          <w:szCs w:val="30"/>
        </w:rPr>
      </w:pPr>
    </w:p>
    <w:p w14:paraId="52B88103" w14:textId="77777777" w:rsidR="007C7614" w:rsidRPr="00C12AB0" w:rsidRDefault="007C7614" w:rsidP="007C7614">
      <w:pPr>
        <w:pStyle w:val="ConsPlusNormal"/>
        <w:spacing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изменении решения Зельвенского районного Совета депутатов от 31 октября 2013 г. № 137</w:t>
      </w:r>
    </w:p>
    <w:p w14:paraId="0B3A2D28" w14:textId="77777777" w:rsidR="007C7614" w:rsidRDefault="007C7614" w:rsidP="007C76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1E2FB92" w14:textId="77777777" w:rsidR="007C7614" w:rsidRPr="00C12AB0" w:rsidRDefault="007C7614" w:rsidP="007C76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2AB0">
        <w:rPr>
          <w:rFonts w:ascii="Times New Roman" w:hAnsi="Times New Roman" w:cs="Times New Roman"/>
          <w:sz w:val="30"/>
          <w:szCs w:val="30"/>
        </w:rPr>
        <w:t>На основании статьи 17 Закона Республики Беларусь от 4 января 2010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12AB0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C12AB0">
        <w:rPr>
          <w:rFonts w:ascii="Times New Roman" w:hAnsi="Times New Roman" w:cs="Times New Roman"/>
          <w:sz w:val="30"/>
          <w:szCs w:val="30"/>
        </w:rPr>
        <w:t xml:space="preserve">108-З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12AB0">
        <w:rPr>
          <w:rFonts w:ascii="Times New Roman" w:hAnsi="Times New Roman" w:cs="Times New Roman"/>
          <w:sz w:val="30"/>
          <w:szCs w:val="30"/>
        </w:rPr>
        <w:t>О местном управлении и самоуправлении в Республике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C12AB0">
        <w:rPr>
          <w:rFonts w:ascii="Times New Roman" w:hAnsi="Times New Roman" w:cs="Times New Roman"/>
          <w:sz w:val="30"/>
          <w:szCs w:val="30"/>
        </w:rPr>
        <w:t xml:space="preserve">, пункта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12AB0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2 февраля </w:t>
      </w:r>
      <w:r w:rsidRPr="00C12AB0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2 </w:t>
      </w:r>
      <w:r w:rsidRPr="00C12AB0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 59</w:t>
      </w:r>
      <w:r w:rsidRPr="00C12A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12AB0">
        <w:rPr>
          <w:rFonts w:ascii="Times New Roman" w:hAnsi="Times New Roman" w:cs="Times New Roman"/>
          <w:sz w:val="30"/>
          <w:szCs w:val="30"/>
        </w:rPr>
        <w:t>Об изменении постановления Совета Министров Республики Беларусь от 15 марта 2012</w:t>
      </w:r>
      <w:r>
        <w:rPr>
          <w:rFonts w:ascii="Times New Roman" w:hAnsi="Times New Roman" w:cs="Times New Roman"/>
          <w:sz w:val="30"/>
          <w:szCs w:val="30"/>
        </w:rPr>
        <w:t> г. № </w:t>
      </w:r>
      <w:r w:rsidRPr="00C12AB0">
        <w:rPr>
          <w:rFonts w:ascii="Times New Roman" w:hAnsi="Times New Roman" w:cs="Times New Roman"/>
          <w:sz w:val="30"/>
          <w:szCs w:val="30"/>
        </w:rPr>
        <w:t>229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C12AB0">
        <w:rPr>
          <w:rFonts w:ascii="Times New Roman" w:hAnsi="Times New Roman" w:cs="Times New Roman"/>
          <w:sz w:val="30"/>
          <w:szCs w:val="30"/>
        </w:rPr>
        <w:t xml:space="preserve"> Зельвенский районный Совет депутатов РЕШИЛ:</w:t>
      </w:r>
    </w:p>
    <w:p w14:paraId="0BD9F80B" w14:textId="77777777" w:rsidR="007C7614" w:rsidRDefault="007C7614" w:rsidP="007C76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2AB0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12AB0">
        <w:rPr>
          <w:rFonts w:ascii="Times New Roman" w:hAnsi="Times New Roman" w:cs="Times New Roman"/>
          <w:sz w:val="30"/>
          <w:szCs w:val="30"/>
        </w:rPr>
        <w:t>Внести в решение Зельвенского районного Совета депутатов от 31 октября 2013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12AB0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C12AB0">
        <w:rPr>
          <w:rFonts w:ascii="Times New Roman" w:hAnsi="Times New Roman" w:cs="Times New Roman"/>
          <w:sz w:val="30"/>
          <w:szCs w:val="30"/>
        </w:rPr>
        <w:t xml:space="preserve">137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12AB0">
        <w:rPr>
          <w:rFonts w:ascii="Times New Roman" w:hAnsi="Times New Roman" w:cs="Times New Roman"/>
          <w:sz w:val="30"/>
          <w:szCs w:val="30"/>
        </w:rPr>
        <w:t>Об определении порядка осуществления закупок товаров (работ, услуг) за счет собственных средств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C12AB0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14:paraId="440D75F8" w14:textId="77777777" w:rsidR="00BB72D2" w:rsidRPr="009E15C3" w:rsidRDefault="007C7614" w:rsidP="00BB7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15C3">
        <w:rPr>
          <w:rFonts w:ascii="Times New Roman" w:hAnsi="Times New Roman"/>
          <w:sz w:val="30"/>
          <w:szCs w:val="30"/>
        </w:rPr>
        <w:t>1.1.</w:t>
      </w:r>
      <w:r w:rsidR="00BB72D2" w:rsidRPr="009E15C3">
        <w:rPr>
          <w:rFonts w:ascii="Times New Roman" w:hAnsi="Times New Roman"/>
          <w:sz w:val="30"/>
          <w:szCs w:val="30"/>
        </w:rPr>
        <w:t xml:space="preserve"> подпункт 1.1 пункта 1 изложить в следующей редакции:</w:t>
      </w:r>
    </w:p>
    <w:p w14:paraId="537378DE" w14:textId="77777777" w:rsidR="00BB72D2" w:rsidRPr="00BB72D2" w:rsidRDefault="00BB72D2" w:rsidP="00BB72D2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E15C3">
        <w:rPr>
          <w:sz w:val="30"/>
          <w:szCs w:val="30"/>
          <w:lang w:val="ru-RU"/>
        </w:rPr>
        <w:t>«1.1. коммунальные унитарные предприятия, государственные объединения, иные юридические лица, имущество которых находится в собственности Зельвенского района, либо хозяйственные общества, в уставных фондах которых более 25 процентов акций (долей) принадлежит Зельвенскому району или организациям, имущество которых находится в собственности Зельвенского района, (далее – организации), осуществляют закупки, за исключением государственных закупок, товаров (работ, услуг) (закупки за счет собственных средств) в соответствии с настоящим решением, если иное не установлено законодательными актами;»;</w:t>
      </w:r>
    </w:p>
    <w:p w14:paraId="0FF0CB52" w14:textId="77777777" w:rsidR="007C7614" w:rsidRPr="00BB72D2" w:rsidRDefault="00BB72D2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1</w:t>
      </w:r>
      <w:r w:rsidRPr="00BB72D2">
        <w:rPr>
          <w:rFonts w:ascii="Times New Roman" w:hAnsi="Times New Roman"/>
          <w:sz w:val="30"/>
          <w:szCs w:val="30"/>
        </w:rPr>
        <w:t>.2.</w:t>
      </w:r>
      <w:r w:rsidR="007C7614" w:rsidRPr="00BB72D2">
        <w:rPr>
          <w:rFonts w:ascii="Times New Roman" w:hAnsi="Times New Roman"/>
          <w:sz w:val="30"/>
          <w:szCs w:val="30"/>
        </w:rPr>
        <w:t> в пункте 2:</w:t>
      </w:r>
    </w:p>
    <w:p w14:paraId="23B4C722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абзац второй части шестой подпункта 2.2 дополнить словами «либо условиями процедуры закупки из одного источника»;</w:t>
      </w:r>
    </w:p>
    <w:p w14:paraId="69481B9F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в части четвертой подпункта 2.5:</w:t>
      </w:r>
    </w:p>
    <w:p w14:paraId="0E588C6A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слова «участвует не менее одного производителя и (или) сбытовой организации (официального торгового представителя)» заменить словами «участвуют не менее двух производителей и (или) сбытовых организаций (официальных торговых представителей)»;</w:t>
      </w:r>
    </w:p>
    <w:p w14:paraId="760F7654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lastRenderedPageBreak/>
        <w:t>после слов «не ниже цены» дополнить часть словами «хотя бы одного»;</w:t>
      </w:r>
    </w:p>
    <w:p w14:paraId="4A3B5AB8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в части второй подпункта 2.13:</w:t>
      </w:r>
    </w:p>
    <w:p w14:paraId="62141564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в абзаце третьем слова «закупки которых централизуются» заменить словами «находящаяся в подчинении (входящая в состав, систему) государственного органа (государственной организации)»;</w:t>
      </w:r>
    </w:p>
    <w:p w14:paraId="37858149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абзац четвертый изложить в следующей редакции:</w:t>
      </w:r>
    </w:p>
    <w:p w14:paraId="17BD8CD6" w14:textId="521CC06D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 xml:space="preserve">«согласование с </w:t>
      </w:r>
      <w:r w:rsidR="00804A3A">
        <w:rPr>
          <w:rFonts w:ascii="Times New Roman" w:hAnsi="Times New Roman"/>
          <w:sz w:val="30"/>
          <w:szCs w:val="30"/>
        </w:rPr>
        <w:t>Зельвенским районным исполнительным комитетом</w:t>
      </w:r>
      <w:r w:rsidRPr="00BB72D2">
        <w:rPr>
          <w:rFonts w:ascii="Times New Roman" w:hAnsi="Times New Roman"/>
          <w:sz w:val="30"/>
          <w:szCs w:val="30"/>
        </w:rPr>
        <w:t xml:space="preserve"> решений об осуществлении закупок и (или) допуска к участию в процедурах закупок поставщиков, предлагающих импортные товары, и (или) иностранных подрядчиков (исполнителей) с учетом международных договоров Республики Беларусь, в соответствии с которыми товарам (работам, услугам) в Республике Беларусь предоставляется национальный режим, а также с учетом положений подпункта 2.16 настоящего пункта;»;</w:t>
      </w:r>
    </w:p>
    <w:p w14:paraId="5DD0B3E0" w14:textId="77777777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часть первую подпункта 2.19 дополнить словами «, а также закупок товаров, указанных в пунктах 4, 5 и 26 приложения»;</w:t>
      </w:r>
    </w:p>
    <w:p w14:paraId="2A9172D1" w14:textId="1264DB11" w:rsidR="007C7614" w:rsidRPr="00BB72D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2D2">
        <w:rPr>
          <w:rFonts w:ascii="Times New Roman" w:hAnsi="Times New Roman"/>
          <w:sz w:val="30"/>
          <w:szCs w:val="30"/>
        </w:rPr>
        <w:t>1.</w:t>
      </w:r>
      <w:r w:rsidR="00BB72D2" w:rsidRPr="00BB72D2">
        <w:rPr>
          <w:rFonts w:ascii="Times New Roman" w:hAnsi="Times New Roman"/>
          <w:sz w:val="30"/>
          <w:szCs w:val="30"/>
        </w:rPr>
        <w:t>3</w:t>
      </w:r>
      <w:r w:rsidRPr="00BB72D2">
        <w:rPr>
          <w:rFonts w:ascii="Times New Roman" w:hAnsi="Times New Roman"/>
          <w:sz w:val="30"/>
          <w:szCs w:val="30"/>
        </w:rPr>
        <w:t xml:space="preserve">. приложение к этому решению изложить в новой редакции </w:t>
      </w:r>
      <w:r w:rsidRPr="009E15C3">
        <w:rPr>
          <w:rFonts w:ascii="Times New Roman" w:hAnsi="Times New Roman"/>
          <w:sz w:val="30"/>
          <w:szCs w:val="30"/>
        </w:rPr>
        <w:t>(прилагается)</w:t>
      </w:r>
      <w:r w:rsidR="009E15C3" w:rsidRPr="009E15C3">
        <w:rPr>
          <w:rFonts w:ascii="Times New Roman" w:hAnsi="Times New Roman"/>
          <w:sz w:val="30"/>
          <w:szCs w:val="30"/>
        </w:rPr>
        <w:t>.</w:t>
      </w:r>
    </w:p>
    <w:p w14:paraId="28EE789F" w14:textId="77777777" w:rsidR="007C7614" w:rsidRPr="00BB72D2" w:rsidRDefault="007C7614" w:rsidP="007C7614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B72D2">
        <w:rPr>
          <w:rStyle w:val="word-wrapper"/>
          <w:sz w:val="30"/>
          <w:szCs w:val="30"/>
        </w:rPr>
        <w:t>2. Действие настоящего решения не распространяется на закупки, если договоры заключены или процедуры закупок начаты до вступления в силу настоящего решения. Указанные закупки завершаются в</w:t>
      </w:r>
      <w:r w:rsidRPr="00BB72D2">
        <w:rPr>
          <w:rStyle w:val="fake-non-breaking-space"/>
          <w:sz w:val="30"/>
          <w:szCs w:val="30"/>
        </w:rPr>
        <w:t xml:space="preserve"> </w:t>
      </w:r>
      <w:r w:rsidRPr="00BB72D2">
        <w:rPr>
          <w:rStyle w:val="word-wrapper"/>
          <w:sz w:val="30"/>
          <w:szCs w:val="30"/>
        </w:rPr>
        <w:t>соответствии с законодательством, действовавшим до вступления в силу настоящего решения.</w:t>
      </w:r>
    </w:p>
    <w:p w14:paraId="5F96242E" w14:textId="77777777" w:rsidR="007C7614" w:rsidRPr="00BB72D2" w:rsidRDefault="007C7614" w:rsidP="007C7614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B72D2">
        <w:rPr>
          <w:rStyle w:val="word-wrapper"/>
          <w:sz w:val="30"/>
          <w:szCs w:val="30"/>
        </w:rPr>
        <w:t>3. Обнародовать (опубликовать) настоящее решение в газете «Праца».</w:t>
      </w:r>
    </w:p>
    <w:p w14:paraId="1DF6F04D" w14:textId="77777777" w:rsidR="007C7614" w:rsidRPr="00BB72D2" w:rsidRDefault="007C7614" w:rsidP="007C7614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BB72D2">
        <w:rPr>
          <w:rStyle w:val="word-wrapper"/>
          <w:sz w:val="30"/>
          <w:szCs w:val="30"/>
        </w:rPr>
        <w:t>4. Настоящее решение вступает в силу после его официального опубликования.</w:t>
      </w:r>
    </w:p>
    <w:p w14:paraId="256D698E" w14:textId="77777777" w:rsidR="007C7614" w:rsidRPr="00BB72D2" w:rsidRDefault="007C7614" w:rsidP="007C7614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733"/>
      </w:tblGrid>
      <w:tr w:rsidR="00BB72D2" w:rsidRPr="00BB72D2" w14:paraId="7D1AEC60" w14:textId="77777777" w:rsidTr="009022EB">
        <w:tc>
          <w:tcPr>
            <w:tcW w:w="4785" w:type="dxa"/>
            <w:shd w:val="clear" w:color="auto" w:fill="auto"/>
          </w:tcPr>
          <w:p w14:paraId="71772D2C" w14:textId="77777777" w:rsidR="007C7614" w:rsidRPr="00BB72D2" w:rsidRDefault="007C7614" w:rsidP="009022EB">
            <w:pPr>
              <w:pStyle w:val="il-text-indent095cm"/>
              <w:spacing w:before="0" w:beforeAutospacing="0" w:after="0" w:afterAutospacing="0" w:line="280" w:lineRule="exact"/>
              <w:jc w:val="both"/>
              <w:rPr>
                <w:rStyle w:val="word-wrapper"/>
                <w:sz w:val="30"/>
                <w:szCs w:val="30"/>
              </w:rPr>
            </w:pPr>
            <w:r w:rsidRPr="00BB72D2">
              <w:rPr>
                <w:rStyle w:val="word-wrapper"/>
                <w:sz w:val="30"/>
                <w:szCs w:val="30"/>
              </w:rPr>
              <w:t>Председатель</w:t>
            </w:r>
          </w:p>
        </w:tc>
        <w:tc>
          <w:tcPr>
            <w:tcW w:w="4786" w:type="dxa"/>
            <w:shd w:val="clear" w:color="auto" w:fill="auto"/>
          </w:tcPr>
          <w:p w14:paraId="040CE0DB" w14:textId="77777777" w:rsidR="007C7614" w:rsidRPr="00BB72D2" w:rsidRDefault="007C7614" w:rsidP="009022EB">
            <w:pPr>
              <w:pStyle w:val="il-text-indent095cm"/>
              <w:spacing w:before="0" w:beforeAutospacing="0" w:after="0" w:afterAutospacing="0" w:line="280" w:lineRule="exact"/>
              <w:ind w:left="2019"/>
              <w:jc w:val="both"/>
              <w:rPr>
                <w:rStyle w:val="word-wrapper"/>
                <w:sz w:val="30"/>
                <w:szCs w:val="30"/>
              </w:rPr>
            </w:pPr>
            <w:r w:rsidRPr="00BB72D2">
              <w:rPr>
                <w:rStyle w:val="word-wrapper"/>
                <w:sz w:val="30"/>
                <w:szCs w:val="30"/>
              </w:rPr>
              <w:t>В.А.Панасик</w:t>
            </w:r>
          </w:p>
        </w:tc>
      </w:tr>
    </w:tbl>
    <w:p w14:paraId="0CEB0F45" w14:textId="77777777" w:rsidR="007C7614" w:rsidRPr="00BB72D2" w:rsidRDefault="007C7614" w:rsidP="007C7614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</w:p>
    <w:p w14:paraId="30B58F3A" w14:textId="77777777" w:rsidR="007C7614" w:rsidRDefault="007C7614" w:rsidP="007C7614">
      <w:pPr>
        <w:shd w:val="clear" w:color="auto" w:fill="FFFFFF"/>
        <w:spacing w:after="0" w:line="240" w:lineRule="auto"/>
        <w:ind w:left="5670"/>
        <w:sectPr w:rsidR="007C7614" w:rsidSect="007C7614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404470A6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14:paraId="1CA25C36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к решению Зельвенского районного Совета депутатов</w:t>
      </w:r>
    </w:p>
    <w:p w14:paraId="1BB8372C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31.10.2013 № 137</w:t>
      </w:r>
    </w:p>
    <w:p w14:paraId="05294544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(в редакции решения Зельвенского районного</w:t>
      </w:r>
    </w:p>
    <w:p w14:paraId="1B52F09C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Совета депутатов</w:t>
      </w:r>
    </w:p>
    <w:p w14:paraId="57E55F45" w14:textId="77777777" w:rsidR="007C7614" w:rsidRPr="00520D74" w:rsidRDefault="007C7614" w:rsidP="0092355B">
      <w:pPr>
        <w:shd w:val="clear" w:color="auto" w:fill="FFFFFF"/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28.03.2022 № 285)</w:t>
      </w:r>
    </w:p>
    <w:p w14:paraId="1584C8AA" w14:textId="77777777" w:rsidR="007C7614" w:rsidRPr="00520D74" w:rsidRDefault="007C7614" w:rsidP="007C7614">
      <w:pPr>
        <w:shd w:val="clear" w:color="auto" w:fill="FFFFFF"/>
        <w:spacing w:after="0" w:line="360" w:lineRule="auto"/>
        <w:ind w:firstLine="450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 </w:t>
      </w:r>
    </w:p>
    <w:p w14:paraId="281CC74D" w14:textId="77777777" w:rsidR="00520D74" w:rsidRPr="009E15C3" w:rsidRDefault="00520D74" w:rsidP="00520D74">
      <w:pPr>
        <w:shd w:val="clear" w:color="auto" w:fill="FFFFFF"/>
        <w:spacing w:after="0" w:line="280" w:lineRule="exact"/>
        <w:ind w:right="3686"/>
        <w:jc w:val="both"/>
        <w:rPr>
          <w:rFonts w:ascii="Times New Roman" w:hAnsi="Times New Roman"/>
          <w:sz w:val="30"/>
          <w:szCs w:val="30"/>
        </w:rPr>
      </w:pPr>
      <w:r w:rsidRPr="009E15C3">
        <w:rPr>
          <w:rFonts w:ascii="Times New Roman" w:hAnsi="Times New Roman"/>
          <w:sz w:val="30"/>
          <w:szCs w:val="30"/>
        </w:rPr>
        <w:t>ПЕРЕЧЕНЬ</w:t>
      </w:r>
    </w:p>
    <w:p w14:paraId="73169050" w14:textId="77777777" w:rsidR="00520D74" w:rsidRPr="009E15C3" w:rsidRDefault="00520D74" w:rsidP="00520D74">
      <w:pPr>
        <w:shd w:val="clear" w:color="auto" w:fill="FFFFFF"/>
        <w:spacing w:after="0" w:line="280" w:lineRule="exact"/>
        <w:ind w:right="3686"/>
        <w:jc w:val="both"/>
        <w:rPr>
          <w:rFonts w:ascii="Times New Roman" w:hAnsi="Times New Roman"/>
          <w:sz w:val="30"/>
          <w:szCs w:val="30"/>
        </w:rPr>
      </w:pPr>
      <w:r w:rsidRPr="009E15C3">
        <w:rPr>
          <w:rFonts w:ascii="Times New Roman" w:hAnsi="Times New Roman"/>
          <w:sz w:val="30"/>
          <w:szCs w:val="30"/>
        </w:rPr>
        <w:t>товаров (работ, услуг), на закупки которых за счет собственных средств не распространяется действие решения Зельвенского районного Совета депутатов</w:t>
      </w:r>
    </w:p>
    <w:p w14:paraId="43AB47DF" w14:textId="77777777" w:rsidR="00520D74" w:rsidRDefault="00520D7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CF104C4" w14:textId="77777777" w:rsidR="007C7614" w:rsidRPr="00520D74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1. Закупки товаров (работ, услуг) между:</w:t>
      </w:r>
    </w:p>
    <w:p w14:paraId="65508301" w14:textId="77777777" w:rsidR="007C7614" w:rsidRPr="00520D74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организациями, входящими в состав холдинга, государственного объединения;</w:t>
      </w:r>
    </w:p>
    <w:p w14:paraId="5CBEB938" w14:textId="77777777" w:rsidR="007C7614" w:rsidRPr="00520D74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организациями, входящими в состав государственного объединения, и унитарными предприятиями, дочерними хозяйственными обществами, созданными организациями, входящими в состав государственного объединения;</w:t>
      </w:r>
    </w:p>
    <w:p w14:paraId="1BD47CDA" w14:textId="7943A1A6" w:rsidR="007C7614" w:rsidRPr="00520D74" w:rsidRDefault="009E15C3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коммунальными </w:t>
      </w:r>
      <w:r w:rsidR="007C7614" w:rsidRPr="00520D74">
        <w:rPr>
          <w:rFonts w:ascii="Times New Roman" w:hAnsi="Times New Roman"/>
          <w:sz w:val="30"/>
          <w:szCs w:val="30"/>
        </w:rPr>
        <w:t>унитарными предприятиями;</w:t>
      </w:r>
    </w:p>
    <w:p w14:paraId="41C67310" w14:textId="77777777" w:rsidR="007C7614" w:rsidRPr="00520D74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>хозяйственными обществами, определенными в подпункте 1.1 пункта 1 настоящего решения, и их дочерними и зависимыми хозяйственными обществами и унитарными предприятиями;</w:t>
      </w:r>
    </w:p>
    <w:p w14:paraId="75390BAB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520D74">
        <w:rPr>
          <w:rFonts w:ascii="Times New Roman" w:hAnsi="Times New Roman"/>
          <w:sz w:val="30"/>
          <w:szCs w:val="30"/>
        </w:rPr>
        <w:t xml:space="preserve">государственным объединением и организациями, входящими в его состав, а также унитарными предприятиями, дочерними хозяйственными обществами, созданными </w:t>
      </w:r>
      <w:r w:rsidRPr="00DA4115">
        <w:rPr>
          <w:rFonts w:ascii="Times New Roman" w:hAnsi="Times New Roman"/>
          <w:color w:val="242424"/>
          <w:sz w:val="30"/>
          <w:szCs w:val="30"/>
        </w:rPr>
        <w:t>организациями, входящими в состав государственного объединения;</w:t>
      </w:r>
    </w:p>
    <w:p w14:paraId="28819DAD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организациями, входящими в состав государственного объединения и организациями, входящими в состав холдинга, управляющая компания которого входит в состав этого государственного объединения;</w:t>
      </w:r>
    </w:p>
    <w:p w14:paraId="0F8AC7BF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организациями, входящими в состав государственного объединения, и хозяйственными обществами, акции которых находятся в управлении этого государственного объединения;</w:t>
      </w:r>
    </w:p>
    <w:p w14:paraId="5A1DB251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государственным объединением и созданными им унитарными предприятиями, а также хозяйственными обществами, акции которых находятся в управлении этого государственного объединения.</w:t>
      </w:r>
    </w:p>
    <w:p w14:paraId="404EB5A7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товаров между указанными в части первой настоящего пункта субъектами могут осуществляться без учета требований настоящего </w:t>
      </w:r>
      <w:r>
        <w:rPr>
          <w:rFonts w:ascii="Times New Roman" w:hAnsi="Times New Roman"/>
          <w:color w:val="242424"/>
          <w:sz w:val="30"/>
          <w:szCs w:val="30"/>
        </w:rPr>
        <w:t>решения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только в случае, когда поставщик таких товаров </w:t>
      </w: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>является их производителем и (или) приобрел их в результате проведения конкурентных процедур закупок либо на биржевых торгах.</w:t>
      </w:r>
    </w:p>
    <w:p w14:paraId="269B948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2.</w:t>
      </w:r>
      <w:r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для собственного производства коммерческими организациями и индивидуальными предпринимателями Республики Беларусь, указанными в Декрете</w:t>
      </w:r>
      <w:r w:rsidR="00447465">
        <w:rPr>
          <w:rFonts w:ascii="Times New Roman" w:hAnsi="Times New Roman"/>
          <w:color w:val="242424"/>
          <w:sz w:val="30"/>
          <w:szCs w:val="30"/>
        </w:rPr>
        <w:t xml:space="preserve"> </w:t>
      </w:r>
      <w:r w:rsidRPr="00DA4115">
        <w:rPr>
          <w:rFonts w:ascii="Times New Roman" w:hAnsi="Times New Roman"/>
          <w:color w:val="242424"/>
          <w:sz w:val="30"/>
          <w:szCs w:val="30"/>
        </w:rPr>
        <w:t>Президента Республики Беларусь от 7 мая 2012</w:t>
      </w:r>
      <w:r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г. </w:t>
      </w:r>
      <w:r>
        <w:rPr>
          <w:rFonts w:ascii="Times New Roman" w:hAnsi="Times New Roman"/>
          <w:color w:val="242424"/>
          <w:sz w:val="30"/>
          <w:szCs w:val="30"/>
        </w:rPr>
        <w:t>№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6</w:t>
      </w:r>
      <w:r w:rsidR="00447465">
        <w:rPr>
          <w:rFonts w:ascii="Times New Roman" w:hAnsi="Times New Roman"/>
          <w:color w:val="242424"/>
          <w:sz w:val="30"/>
          <w:szCs w:val="30"/>
        </w:rPr>
        <w:t xml:space="preserve">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О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стимулировании предпринимательской деятельности на территории средних, малых городских поселений, сельской местности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, за исключением коммерческих организаций и индивидуальных предпринимателей Республики Беларусь, названных в подпункте 1.8 пункта 1</w:t>
      </w:r>
      <w:r>
        <w:rPr>
          <w:rFonts w:ascii="Times New Roman" w:hAnsi="Times New Roman"/>
          <w:color w:val="242424"/>
          <w:sz w:val="30"/>
          <w:szCs w:val="30"/>
        </w:rPr>
        <w:t xml:space="preserve"> </w:t>
      </w:r>
      <w:r w:rsidRPr="00DA4115">
        <w:rPr>
          <w:rFonts w:ascii="Times New Roman" w:hAnsi="Times New Roman"/>
          <w:color w:val="242424"/>
          <w:sz w:val="30"/>
          <w:szCs w:val="30"/>
        </w:rPr>
        <w:t>Декрета Президента Республики Беларусь от 7 мая 2012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г. </w:t>
      </w:r>
      <w:r>
        <w:rPr>
          <w:rFonts w:ascii="Times New Roman" w:hAnsi="Times New Roman"/>
          <w:color w:val="242424"/>
          <w:sz w:val="30"/>
          <w:szCs w:val="30"/>
        </w:rPr>
        <w:t>№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6.</w:t>
      </w:r>
    </w:p>
    <w:p w14:paraId="399E8046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при строительстве объектов, в том числе их ремонте, реконструкции, реставрации и благоустройстве, за исключением закупок товаров (работ, услуг) при строительстве с привлечением полностью или частично средств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горисполкома.</w:t>
      </w:r>
    </w:p>
    <w:p w14:paraId="10ABC6DD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4.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биржевых товаров на биржевых торгах.</w:t>
      </w:r>
    </w:p>
    <w:p w14:paraId="28F8C01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5.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на аукционах.</w:t>
      </w:r>
    </w:p>
    <w:p w14:paraId="69ECECFE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6.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актами.</w:t>
      </w:r>
    </w:p>
    <w:p w14:paraId="414CBB8B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7.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специфических товаров (работ, услуг).</w:t>
      </w:r>
    </w:p>
    <w:p w14:paraId="37C3933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8.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валютных ценностей, ценных бумаг в белорусских рублях у резидентов Республики Беларусь.</w:t>
      </w:r>
    </w:p>
    <w:p w14:paraId="64F3AF5F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9.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на сумму до 1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000 базовых величин по одной сделке на дату принятия организацией решения о проведении закупки, за исключением закупок аудиторских услуг по проведению обязательного аудита годовой бухгалтерской и (или) финансовой отчетности.</w:t>
      </w:r>
    </w:p>
    <w:p w14:paraId="739BBC2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10.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14:paraId="388E32E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11.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автомобильного, нефтебитума, </w:t>
      </w: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>апатитового концентрата и фосфоритов, электрической энергии, древесного и торфяного топлива.</w:t>
      </w:r>
    </w:p>
    <w:p w14:paraId="4243C92B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12.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услуг), производство (выполнение, оказание) которых осуществляется субъектами естественной и государственной монополий.</w:t>
      </w:r>
    </w:p>
    <w:p w14:paraId="3D895D2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13.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коммунальных услуг, услуг связи (кроме сотовой подвижной электросвязи).</w:t>
      </w:r>
    </w:p>
    <w:p w14:paraId="59C65AAF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14.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услуг по страхованию.</w:t>
      </w:r>
    </w:p>
    <w:p w14:paraId="2991BF0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15.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в рамках осуществления творческой деятельности в сфере культуры.</w:t>
      </w:r>
    </w:p>
    <w:p w14:paraId="575AF02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16.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входных билетов на право посещения природных заповедников, национальных парков, ботанических садов, парков культуры и отдыха, городских садов, зоопарков, зоосадов, музеев-заповедников, музеев, организаций кинематографии, театров, цирков, филармоний, картинных, художественных галерей и галерей искусств, выставочных залов, панорам, культурных мероприятий (культурно-зрелищных мероприятий, включая спектакли, концерты, представления, кинематографических мероприятий, фестивалей, конкурсов, выставок, смотров, мастер-классов, конференций, пленэров, семинаров, форумов, акций, иных), спортивных мероприятий.</w:t>
      </w:r>
    </w:p>
    <w:p w14:paraId="56BCA665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17.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фондов.</w:t>
      </w:r>
    </w:p>
    <w:p w14:paraId="1E48457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18.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образовательных услуг.</w:t>
      </w:r>
    </w:p>
    <w:p w14:paraId="559C9DDF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19.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образцов), разработанной по техническому заданию организации в результате выполнения указанных научно-исследовательских, опытно-конструкторских и опытно-технологических работ.</w:t>
      </w:r>
    </w:p>
    <w:p w14:paraId="74615916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20.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недвижимого имущества.</w:t>
      </w:r>
    </w:p>
    <w:p w14:paraId="55A3A27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21.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сельскохозяйственной продукции у организаций, физических лиц, включая индивидуальных предпринимателей, которые произвели (вырастили) такую продукцию, а также дикорастущего сырья в период их заготовки.</w:t>
      </w:r>
    </w:p>
    <w:p w14:paraId="019CAAA4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22.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хлопкового и льняного волокна, шерсти и кожевенного сырья.</w:t>
      </w:r>
    </w:p>
    <w:p w14:paraId="724B0F45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>23.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материальных ценностей, реализуемых из государственного и мобилизационного материальных резервов.</w:t>
      </w:r>
    </w:p>
    <w:p w14:paraId="4495C506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24.</w:t>
      </w:r>
      <w:r w:rsidR="00447465">
        <w:rPr>
          <w:rFonts w:ascii="Times New Roman" w:hAnsi="Times New Roman"/>
          <w:color w:val="242424"/>
          <w:sz w:val="30"/>
          <w:szCs w:val="30"/>
          <w:lang w:val="be-BY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14:paraId="40B45F6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25.</w:t>
      </w:r>
      <w:r w:rsidR="00447465">
        <w:rPr>
          <w:rFonts w:ascii="Times New Roman" w:hAnsi="Times New Roman"/>
          <w:color w:val="242424"/>
          <w:sz w:val="30"/>
          <w:szCs w:val="30"/>
          <w:lang w:val="be-BY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непривлечения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Белхудожпромыслы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и входящих в его состав организаций, Национального центра правовой информации и входящих в его систему филиалов </w:t>
      </w:r>
      <w:r w:rsidR="00447465" w:rsidRPr="00BB72D2">
        <w:rPr>
          <w:rFonts w:ascii="Times New Roman" w:hAnsi="Times New Roman"/>
          <w:color w:val="242424"/>
          <w:sz w:val="30"/>
          <w:szCs w:val="30"/>
        </w:rPr>
        <w:noBreakHyphen/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региональных центров правовой информации.</w:t>
      </w:r>
    </w:p>
    <w:p w14:paraId="03C345D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26.</w:t>
      </w:r>
      <w:r w:rsidR="00447465">
        <w:rPr>
          <w:rFonts w:ascii="Times New Roman" w:hAnsi="Times New Roman"/>
          <w:color w:val="242424"/>
          <w:sz w:val="30"/>
          <w:szCs w:val="30"/>
          <w:lang w:val="be-BY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для оптовой и (или) розничной торговли, общественного питания, за исключением закупки товаров для организации общественного питания в учреждениях здравоохранения и образования, не связанных с закупкой товаров для их последующей реализации в буфетах и кафетериях в учреждениях здравоохранения и образования.</w:t>
      </w:r>
    </w:p>
    <w:p w14:paraId="7559DFA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27.</w:t>
      </w:r>
      <w:r w:rsidR="00447465">
        <w:rPr>
          <w:rFonts w:ascii="Times New Roman" w:hAnsi="Times New Roman"/>
          <w:color w:val="242424"/>
          <w:sz w:val="30"/>
          <w:szCs w:val="30"/>
          <w:lang w:val="be-BY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для вручения призов.</w:t>
      </w:r>
    </w:p>
    <w:p w14:paraId="13E4FDA1" w14:textId="329D5078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28.</w:t>
      </w:r>
      <w:r w:rsidR="00447465">
        <w:rPr>
          <w:rFonts w:ascii="Times New Roman" w:hAnsi="Times New Roman"/>
          <w:color w:val="242424"/>
          <w:sz w:val="30"/>
          <w:szCs w:val="30"/>
          <w:lang w:val="be-BY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в соответствии с международным договором Республики Беларусь, а также договором, заключенным государственным органом (организацией), государственным объединением с иностранным юридическим лицом, международной организацией, организацией, не являющейся юридическим лицом, если таким договором предусмотрен иной порядок определения их поставщиков (подрядчиков, исполнителей).</w:t>
      </w:r>
    </w:p>
    <w:p w14:paraId="52E2D0BF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29.</w:t>
      </w:r>
      <w:r w:rsidR="00447465">
        <w:rPr>
          <w:rFonts w:ascii="Times New Roman" w:hAnsi="Times New Roman"/>
          <w:color w:val="242424"/>
          <w:sz w:val="30"/>
          <w:szCs w:val="30"/>
          <w:lang w:val="en-US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14:paraId="626EFF42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30.</w:t>
      </w:r>
      <w:r w:rsidR="00447465">
        <w:rPr>
          <w:rFonts w:ascii="Times New Roman" w:hAnsi="Times New Roman"/>
          <w:color w:val="242424"/>
          <w:sz w:val="30"/>
          <w:szCs w:val="30"/>
          <w:lang w:val="en-US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 в рамк</w:t>
      </w:r>
      <w:r w:rsidR="00447465">
        <w:rPr>
          <w:rFonts w:ascii="Times New Roman" w:hAnsi="Times New Roman"/>
          <w:color w:val="242424"/>
          <w:sz w:val="30"/>
          <w:szCs w:val="30"/>
        </w:rPr>
        <w:t>ах внутриотраслевой кооперации*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</w:p>
    <w:p w14:paraId="574378F1" w14:textId="77777777" w:rsidR="007C7614" w:rsidRPr="00BB72D2" w:rsidRDefault="00447465" w:rsidP="004474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</w:rPr>
      </w:pPr>
      <w:r w:rsidRPr="00BB72D2">
        <w:rPr>
          <w:rFonts w:ascii="Times New Roman" w:hAnsi="Times New Roman"/>
          <w:color w:val="242424"/>
          <w:sz w:val="30"/>
          <w:szCs w:val="30"/>
        </w:rPr>
        <w:t>__________________</w:t>
      </w:r>
    </w:p>
    <w:p w14:paraId="528399F4" w14:textId="77777777" w:rsidR="007C7614" w:rsidRPr="00DA4115" w:rsidRDefault="00447465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18"/>
          <w:szCs w:val="18"/>
        </w:rPr>
      </w:pPr>
      <w:r>
        <w:rPr>
          <w:rFonts w:ascii="Times New Roman" w:hAnsi="Times New Roman"/>
          <w:color w:val="242424"/>
          <w:sz w:val="30"/>
          <w:szCs w:val="30"/>
        </w:rPr>
        <w:t>*</w:t>
      </w:r>
      <w:r>
        <w:rPr>
          <w:rFonts w:ascii="Times New Roman" w:hAnsi="Times New Roman"/>
          <w:color w:val="242424"/>
          <w:sz w:val="30"/>
          <w:szCs w:val="30"/>
          <w:lang w:val="en-US"/>
        </w:rPr>
        <w:t> 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 xml:space="preserve">Для целей настоящего </w:t>
      </w:r>
      <w:r w:rsidR="007C7614" w:rsidRPr="00321897">
        <w:rPr>
          <w:rFonts w:ascii="Times New Roman" w:hAnsi="Times New Roman"/>
          <w:color w:val="242424"/>
          <w:sz w:val="18"/>
          <w:szCs w:val="18"/>
        </w:rPr>
        <w:t>решения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 xml:space="preserve"> термин </w:t>
      </w:r>
      <w:r w:rsidR="007C7614" w:rsidRPr="00321897">
        <w:rPr>
          <w:rFonts w:ascii="Times New Roman" w:hAnsi="Times New Roman"/>
          <w:color w:val="242424"/>
          <w:sz w:val="18"/>
          <w:szCs w:val="18"/>
        </w:rPr>
        <w:t>«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>внутриотраслевая кооперация</w:t>
      </w:r>
      <w:r w:rsidR="007C7614" w:rsidRPr="00321897">
        <w:rPr>
          <w:rFonts w:ascii="Times New Roman" w:hAnsi="Times New Roman"/>
          <w:color w:val="242424"/>
          <w:sz w:val="18"/>
          <w:szCs w:val="18"/>
        </w:rPr>
        <w:t>»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 xml:space="preserve"> применяется в значении, приведенном в абзаце третьем части шестой пункта 3</w:t>
      </w:r>
      <w:r w:rsidR="007C7614" w:rsidRPr="00321897">
        <w:rPr>
          <w:rFonts w:ascii="Times New Roman" w:hAnsi="Times New Roman"/>
          <w:color w:val="242424"/>
          <w:sz w:val="18"/>
          <w:szCs w:val="18"/>
        </w:rPr>
        <w:t xml:space="preserve"> 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>постановления Совета Министров Республики Беларусь от 16</w:t>
      </w:r>
      <w:r>
        <w:rPr>
          <w:rFonts w:ascii="Times New Roman" w:hAnsi="Times New Roman"/>
          <w:color w:val="242424"/>
          <w:sz w:val="18"/>
          <w:szCs w:val="18"/>
        </w:rPr>
        <w:t> 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>июня 2004</w:t>
      </w:r>
      <w:r>
        <w:rPr>
          <w:rFonts w:ascii="Times New Roman" w:hAnsi="Times New Roman"/>
          <w:color w:val="242424"/>
          <w:sz w:val="18"/>
          <w:szCs w:val="18"/>
          <w:lang w:val="en-US"/>
        </w:rPr>
        <w:t> 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 xml:space="preserve">г. </w:t>
      </w:r>
      <w:r>
        <w:rPr>
          <w:rFonts w:ascii="Times New Roman" w:hAnsi="Times New Roman"/>
          <w:color w:val="242424"/>
          <w:sz w:val="18"/>
          <w:szCs w:val="18"/>
        </w:rPr>
        <w:t>№ </w:t>
      </w:r>
      <w:r w:rsidR="007C7614" w:rsidRPr="00DA4115">
        <w:rPr>
          <w:rFonts w:ascii="Times New Roman" w:hAnsi="Times New Roman"/>
          <w:color w:val="242424"/>
          <w:sz w:val="18"/>
          <w:szCs w:val="18"/>
        </w:rPr>
        <w:t>714 "О мерах по развитию биржевой торговли на товарных биржах".</w:t>
      </w:r>
    </w:p>
    <w:p w14:paraId="1DB60EC4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>31.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14:paraId="6C6148F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32.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рекламных услуг и продукции.</w:t>
      </w:r>
    </w:p>
    <w:p w14:paraId="6B395524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33.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банковских услуг.</w:t>
      </w:r>
    </w:p>
    <w:p w14:paraId="11843A72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34.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риэлтерских услуг.</w:t>
      </w:r>
    </w:p>
    <w:p w14:paraId="18C2DE57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35.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услуг по проведению независимой оценки имущества и услуг по проведению обязательной экспертизы достоверности оценки.</w:t>
      </w:r>
    </w:p>
    <w:p w14:paraId="06D8688E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36.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для государственных нужд.</w:t>
      </w:r>
    </w:p>
    <w:p w14:paraId="372FC4D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37.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работ (услуг) по организации участия в выставках (ярмарках).</w:t>
      </w:r>
    </w:p>
    <w:p w14:paraId="3EA00B62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38.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14:paraId="1CE171D1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39</w:t>
      </w:r>
      <w:r w:rsidR="00447465">
        <w:rPr>
          <w:rFonts w:ascii="Times New Roman" w:hAnsi="Times New Roman"/>
          <w:color w:val="242424"/>
          <w:sz w:val="30"/>
          <w:szCs w:val="30"/>
        </w:rPr>
        <w:t>.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товаров, произведенных в результате выполнения научных, научно-технических, научно-исследовательских, опытно-конструкторских и опытно-технологических работ в рамках государственных (в том числе президентских) программ, научно-технических программ (в том числе Союзного государства), инновационных и инвестиционных проектов, финансируемых за счет средств республиканского бюджета, предусмотренных на научную, научно-техническую и инновационную деятельность, и средств инновационных и внебюджетных централизованных инвестиционных фондов.</w:t>
      </w:r>
    </w:p>
    <w:p w14:paraId="0FD80FC8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Информация о таких товарах в течение трех месяцев после освоения в производстве размещается органами (организациями), выступившими заказчиками соответствующих работ, в открытом доступе в информационной системе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Тендеры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</w:p>
    <w:p w14:paraId="6EE22F9D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4</w:t>
      </w:r>
      <w:r>
        <w:rPr>
          <w:rFonts w:ascii="Times New Roman" w:hAnsi="Times New Roman"/>
          <w:color w:val="242424"/>
          <w:sz w:val="30"/>
          <w:szCs w:val="30"/>
        </w:rPr>
        <w:t>0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услуг по предоставлению доступа к глобальной компьютерной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14:paraId="76499092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41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товаров, произведенных в результате выполнения мероприятий по освоению производства продукции в рамках государственных и иных программ, формируемых и утверждаемых в установленном порядке.</w:t>
      </w:r>
    </w:p>
    <w:p w14:paraId="7F3C18A9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Информация о таких товарах ежегодно размещается органами (организациями), внесшими проекты государственных программ в Совет Министров Республики Беларусь или утвердившими иные программы, в открытом доступе в информационной системе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Тендеры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</w:p>
    <w:p w14:paraId="3F8B13B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>4</w:t>
      </w:r>
      <w:r>
        <w:rPr>
          <w:rFonts w:ascii="Times New Roman" w:hAnsi="Times New Roman"/>
          <w:color w:val="242424"/>
          <w:sz w:val="30"/>
          <w:szCs w:val="30"/>
        </w:rPr>
        <w:t>2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шин и камер резиновых новых.</w:t>
      </w:r>
    </w:p>
    <w:p w14:paraId="557F305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4</w:t>
      </w:r>
      <w:r>
        <w:rPr>
          <w:rFonts w:ascii="Times New Roman" w:hAnsi="Times New Roman"/>
          <w:color w:val="242424"/>
          <w:sz w:val="30"/>
          <w:szCs w:val="30"/>
        </w:rPr>
        <w:t>3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у общества с ограниченной ответственностью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Телевизионный рекламный альянс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его участниками услуг по совершению сделок с рекламодателями по размещению рекламы в телепрограммах таких участников.</w:t>
      </w:r>
    </w:p>
    <w:p w14:paraId="0B6F2912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4</w:t>
      </w:r>
      <w:r>
        <w:rPr>
          <w:rFonts w:ascii="Times New Roman" w:hAnsi="Times New Roman"/>
          <w:color w:val="242424"/>
          <w:sz w:val="30"/>
          <w:szCs w:val="30"/>
        </w:rPr>
        <w:t>4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447465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работ (услуг), связанных с погрузкой и перевозкой вскрышных пород, выполняемых (оказываемых) открытым акционерным обществом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="00576DC0">
        <w:rPr>
          <w:rFonts w:ascii="Times New Roman" w:hAnsi="Times New Roman"/>
          <w:color w:val="242424"/>
          <w:sz w:val="30"/>
          <w:szCs w:val="30"/>
        </w:rPr>
        <w:t xml:space="preserve">БЕЛАЗ» </w:t>
      </w:r>
      <w:r w:rsidR="00576DC0">
        <w:rPr>
          <w:rFonts w:ascii="Times New Roman" w:hAnsi="Times New Roman"/>
          <w:color w:val="242424"/>
          <w:sz w:val="30"/>
          <w:szCs w:val="30"/>
        </w:rPr>
        <w:noBreakHyphen/>
        <w:t xml:space="preserve"> у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правляющая компания холдинга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БЕЛАЗ-ХОЛДИНГ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с использованием оборудования, машин и техники собственного производства на базе месторождения строительного камня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Ситницкое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</w:p>
    <w:p w14:paraId="42873D61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45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сырья, материалов, комплектующих, используемых для изготовления товара по заказу конкретного покупателя, у поставщиков, указанных таким покупателем.</w:t>
      </w:r>
    </w:p>
    <w:p w14:paraId="594A81A9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46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лекарственных средств и лечебного питания у торгово-производственного республиканского унитарного предприятия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Белфармация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, </w:t>
      </w:r>
      <w:r w:rsidR="00520D74" w:rsidRPr="009E15C3">
        <w:rPr>
          <w:rFonts w:ascii="Times New Roman" w:hAnsi="Times New Roman"/>
          <w:color w:val="242424"/>
          <w:sz w:val="30"/>
          <w:szCs w:val="30"/>
        </w:rPr>
        <w:t>Б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рестского торгово-производственного республиканского унитарного предприятия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Фармация</w:t>
      </w:r>
      <w:r w:rsidRPr="009E15C3">
        <w:rPr>
          <w:rFonts w:ascii="Times New Roman" w:hAnsi="Times New Roman"/>
          <w:color w:val="242424"/>
          <w:sz w:val="30"/>
          <w:szCs w:val="30"/>
        </w:rPr>
        <w:t xml:space="preserve">», </w:t>
      </w:r>
      <w:r w:rsidR="00520D74" w:rsidRPr="009E15C3">
        <w:rPr>
          <w:rFonts w:ascii="Times New Roman" w:hAnsi="Times New Roman"/>
          <w:color w:val="242424"/>
          <w:sz w:val="30"/>
          <w:szCs w:val="30"/>
        </w:rPr>
        <w:t>В</w:t>
      </w:r>
      <w:r w:rsidRPr="009E15C3">
        <w:rPr>
          <w:rFonts w:ascii="Times New Roman" w:hAnsi="Times New Roman"/>
          <w:color w:val="242424"/>
          <w:sz w:val="30"/>
          <w:szCs w:val="30"/>
        </w:rPr>
        <w:t xml:space="preserve">итебского торгово-производственного республиканского унитарного предприятия «Фармация», </w:t>
      </w:r>
      <w:r w:rsidR="00520D74" w:rsidRPr="009E15C3">
        <w:rPr>
          <w:rFonts w:ascii="Times New Roman" w:hAnsi="Times New Roman"/>
          <w:color w:val="242424"/>
          <w:sz w:val="30"/>
          <w:szCs w:val="30"/>
        </w:rPr>
        <w:t>Г</w:t>
      </w:r>
      <w:r w:rsidRPr="009E15C3">
        <w:rPr>
          <w:rFonts w:ascii="Times New Roman" w:hAnsi="Times New Roman"/>
          <w:color w:val="242424"/>
          <w:sz w:val="30"/>
          <w:szCs w:val="30"/>
        </w:rPr>
        <w:t xml:space="preserve">омельского торгово-производственного республиканского унитарного предприятия «Фармация», </w:t>
      </w:r>
      <w:r w:rsidR="00520D74" w:rsidRPr="009E15C3">
        <w:rPr>
          <w:rFonts w:ascii="Times New Roman" w:hAnsi="Times New Roman"/>
          <w:color w:val="242424"/>
          <w:sz w:val="30"/>
          <w:szCs w:val="30"/>
        </w:rPr>
        <w:t>Г</w:t>
      </w:r>
      <w:r w:rsidRPr="009E15C3">
        <w:rPr>
          <w:rFonts w:ascii="Times New Roman" w:hAnsi="Times New Roman"/>
          <w:color w:val="242424"/>
          <w:sz w:val="30"/>
          <w:szCs w:val="30"/>
        </w:rPr>
        <w:t xml:space="preserve">родненского торгово-производственного республиканского унитарного предприятия «Фармация», </w:t>
      </w:r>
      <w:r w:rsidR="00520D74" w:rsidRPr="009E15C3">
        <w:rPr>
          <w:rFonts w:ascii="Times New Roman" w:hAnsi="Times New Roman"/>
          <w:color w:val="242424"/>
          <w:sz w:val="30"/>
          <w:szCs w:val="30"/>
        </w:rPr>
        <w:t>М</w:t>
      </w:r>
      <w:r w:rsidRPr="009E15C3">
        <w:rPr>
          <w:rFonts w:ascii="Times New Roman" w:hAnsi="Times New Roman"/>
          <w:color w:val="242424"/>
          <w:sz w:val="30"/>
          <w:szCs w:val="30"/>
        </w:rPr>
        <w:t>огилевского торгово-производственного республиканского унитарного предприятия «Фармация», торгово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-производственного республиканского унитарного предприятия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Минская Фармация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</w:p>
    <w:p w14:paraId="1A5D1EEB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47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Закупки медицинских изделий, запасных частей к ним у производственно-торгового республиканского унитарного предприятия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Белмедтехника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и его дочерних предприятий.</w:t>
      </w:r>
    </w:p>
    <w:p w14:paraId="0177CDC7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48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услуг (работ), связанных с эмиссией, размещением, обращением, погашением ценных бумаг организаций - резидентов Республики Беларусь, размещаемых за пределами Республики Беларусь (в том числе с задействованием специализированной компании-нерезидента), учетом прав на такие ценные бумаги.</w:t>
      </w:r>
    </w:p>
    <w:p w14:paraId="6C1E0BCE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49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товаров (работ, услуг), связанных:</w:t>
      </w:r>
    </w:p>
    <w:p w14:paraId="57B7C6BC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с ремонтом и техническим обслуживанием энергоблоков Белорусской атомной электростанции, у открытого акционерного общества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Белэнергоремналадка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>;</w:t>
      </w:r>
    </w:p>
    <w:p w14:paraId="40500B1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с ремонтом и техническим обслуживанием оборудования реакторного отделения энергоблоков Белорусской атомной </w:t>
      </w:r>
      <w:r w:rsidRPr="00DA4115">
        <w:rPr>
          <w:rFonts w:ascii="Times New Roman" w:hAnsi="Times New Roman"/>
          <w:color w:val="242424"/>
          <w:sz w:val="30"/>
          <w:szCs w:val="30"/>
        </w:rPr>
        <w:lastRenderedPageBreak/>
        <w:t xml:space="preserve">электростанции, у акционерного общества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Русатом Сервис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(Российская Федерация);</w:t>
      </w:r>
    </w:p>
    <w:p w14:paraId="59C54CD0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 xml:space="preserve">с научно-техническим сопровождением Белорусской атомной электростанции, а также обращением со свежим ядерным топливом (загрузки, перегрузки), у Национального исследовательского центра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Курчатовский институт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(Российская Федерация), акционерного общества </w:t>
      </w:r>
      <w:r>
        <w:rPr>
          <w:rFonts w:ascii="Times New Roman" w:hAnsi="Times New Roman"/>
          <w:color w:val="242424"/>
          <w:sz w:val="30"/>
          <w:szCs w:val="30"/>
        </w:rPr>
        <w:t>«</w:t>
      </w:r>
      <w:r w:rsidRPr="00DA4115">
        <w:rPr>
          <w:rFonts w:ascii="Times New Roman" w:hAnsi="Times New Roman"/>
          <w:color w:val="242424"/>
          <w:sz w:val="30"/>
          <w:szCs w:val="30"/>
        </w:rPr>
        <w:t>ТВЭЛ</w:t>
      </w:r>
      <w:r>
        <w:rPr>
          <w:rFonts w:ascii="Times New Roman" w:hAnsi="Times New Roman"/>
          <w:color w:val="242424"/>
          <w:sz w:val="30"/>
          <w:szCs w:val="30"/>
        </w:rPr>
        <w:t>»</w:t>
      </w:r>
      <w:r w:rsidRPr="00DA4115">
        <w:rPr>
          <w:rFonts w:ascii="Times New Roman" w:hAnsi="Times New Roman"/>
          <w:color w:val="242424"/>
          <w:sz w:val="30"/>
          <w:szCs w:val="30"/>
        </w:rPr>
        <w:t xml:space="preserve"> (Российская Федерация).</w:t>
      </w:r>
    </w:p>
    <w:p w14:paraId="0120A5E7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5</w:t>
      </w:r>
      <w:r>
        <w:rPr>
          <w:rFonts w:ascii="Times New Roman" w:hAnsi="Times New Roman"/>
          <w:color w:val="242424"/>
          <w:sz w:val="30"/>
          <w:szCs w:val="30"/>
        </w:rPr>
        <w:t>0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Закупки услуг по сертификации продукции, выполнения работ, оказания услуг, систем управления (менеджмента), компетентности персонала в выполнении определенных работ, оказании определенных услуг.</w:t>
      </w:r>
    </w:p>
    <w:p w14:paraId="5C893654" w14:textId="77777777" w:rsidR="007C7614" w:rsidRPr="00DA4115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 w:rsidRPr="00DA4115">
        <w:rPr>
          <w:rFonts w:ascii="Times New Roman" w:hAnsi="Times New Roman"/>
          <w:color w:val="242424"/>
          <w:sz w:val="30"/>
          <w:szCs w:val="30"/>
        </w:rPr>
        <w:t>5</w:t>
      </w:r>
      <w:r>
        <w:rPr>
          <w:rFonts w:ascii="Times New Roman" w:hAnsi="Times New Roman"/>
          <w:color w:val="242424"/>
          <w:sz w:val="30"/>
          <w:szCs w:val="30"/>
        </w:rPr>
        <w:t>1</w:t>
      </w:r>
      <w:r w:rsidRPr="00DA4115">
        <w:rPr>
          <w:rFonts w:ascii="Times New Roman" w:hAnsi="Times New Roman"/>
          <w:color w:val="242424"/>
          <w:sz w:val="30"/>
          <w:szCs w:val="30"/>
        </w:rPr>
        <w:t>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DA4115">
        <w:rPr>
          <w:rFonts w:ascii="Times New Roman" w:hAnsi="Times New Roman"/>
          <w:color w:val="242424"/>
          <w:sz w:val="30"/>
          <w:szCs w:val="30"/>
        </w:rPr>
        <w:t>Приобретение услуг по обязательным медицинским осмотрам работников, занятых на работах с вредными и (или) опасными условиями труда или на работах, где в соответствии с законодательством есть необходимость в оценке состояния здоровья работающего на предмет его годности (негодности) к выполнению отдельных видов работ, а также внеочередным медицинским осмотрам при ухудшении состояния здоровья.</w:t>
      </w:r>
    </w:p>
    <w:p w14:paraId="16F62330" w14:textId="77777777" w:rsidR="007C7614" w:rsidRPr="00AF51F2" w:rsidRDefault="007C7614" w:rsidP="007C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52.</w:t>
      </w:r>
      <w:r w:rsidR="00576DC0">
        <w:rPr>
          <w:rFonts w:ascii="Times New Roman" w:hAnsi="Times New Roman"/>
          <w:color w:val="242424"/>
          <w:sz w:val="30"/>
          <w:szCs w:val="30"/>
        </w:rPr>
        <w:t> </w:t>
      </w:r>
      <w:r w:rsidRPr="00CF0152">
        <w:rPr>
          <w:rFonts w:ascii="Times New Roman" w:hAnsi="Times New Roman"/>
          <w:color w:val="242424"/>
          <w:sz w:val="30"/>
          <w:szCs w:val="30"/>
        </w:rPr>
        <w:t>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</w:t>
      </w:r>
      <w:r>
        <w:rPr>
          <w:rFonts w:ascii="Times New Roman" w:hAnsi="Times New Roman"/>
          <w:color w:val="242424"/>
          <w:sz w:val="30"/>
          <w:szCs w:val="30"/>
        </w:rPr>
        <w:t>.</w:t>
      </w:r>
    </w:p>
    <w:p w14:paraId="7BB0B23D" w14:textId="77777777" w:rsidR="007C7614" w:rsidRPr="007C7614" w:rsidRDefault="007C7614"/>
    <w:sectPr w:rsidR="007C7614" w:rsidRPr="007C7614" w:rsidSect="007C7614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6E1D" w14:textId="77777777" w:rsidR="001865CE" w:rsidRDefault="001865CE" w:rsidP="007C7614">
      <w:pPr>
        <w:spacing w:after="0" w:line="240" w:lineRule="auto"/>
      </w:pPr>
      <w:r>
        <w:separator/>
      </w:r>
    </w:p>
  </w:endnote>
  <w:endnote w:type="continuationSeparator" w:id="0">
    <w:p w14:paraId="20E39C4F" w14:textId="77777777" w:rsidR="001865CE" w:rsidRDefault="001865CE" w:rsidP="007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8E72" w14:textId="77777777" w:rsidR="001865CE" w:rsidRDefault="001865CE" w:rsidP="007C7614">
      <w:pPr>
        <w:spacing w:after="0" w:line="240" w:lineRule="auto"/>
      </w:pPr>
      <w:r>
        <w:separator/>
      </w:r>
    </w:p>
  </w:footnote>
  <w:footnote w:type="continuationSeparator" w:id="0">
    <w:p w14:paraId="6E1CEBB8" w14:textId="77777777" w:rsidR="001865CE" w:rsidRDefault="001865CE" w:rsidP="007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78548"/>
      <w:docPartObj>
        <w:docPartGallery w:val="Page Numbers (Top of Page)"/>
        <w:docPartUnique/>
      </w:docPartObj>
    </w:sdtPr>
    <w:sdtEndPr/>
    <w:sdtContent>
      <w:p w14:paraId="0375C9E1" w14:textId="4AD1ED95" w:rsidR="007C7614" w:rsidRDefault="007C76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2F">
          <w:rPr>
            <w:noProof/>
          </w:rPr>
          <w:t>7</w:t>
        </w:r>
        <w:r>
          <w:fldChar w:fldCharType="end"/>
        </w:r>
      </w:p>
    </w:sdtContent>
  </w:sdt>
  <w:p w14:paraId="58CE6054" w14:textId="77777777" w:rsidR="007C7614" w:rsidRDefault="007C7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8C"/>
    <w:rsid w:val="000B00D0"/>
    <w:rsid w:val="000D661D"/>
    <w:rsid w:val="0014172F"/>
    <w:rsid w:val="00181634"/>
    <w:rsid w:val="001865CE"/>
    <w:rsid w:val="00205C15"/>
    <w:rsid w:val="002910BF"/>
    <w:rsid w:val="003E433D"/>
    <w:rsid w:val="00447465"/>
    <w:rsid w:val="00487B8C"/>
    <w:rsid w:val="00491EB5"/>
    <w:rsid w:val="00520D74"/>
    <w:rsid w:val="00576DC0"/>
    <w:rsid w:val="00742B32"/>
    <w:rsid w:val="007C7614"/>
    <w:rsid w:val="00804A3A"/>
    <w:rsid w:val="008F4D78"/>
    <w:rsid w:val="00921D18"/>
    <w:rsid w:val="0092355B"/>
    <w:rsid w:val="009760B8"/>
    <w:rsid w:val="009E15C3"/>
    <w:rsid w:val="00AC646B"/>
    <w:rsid w:val="00B6075A"/>
    <w:rsid w:val="00BB72D2"/>
    <w:rsid w:val="00E621B8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1C0C2"/>
  <w15:docId w15:val="{EDE38B40-05E8-445E-8077-E6558773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l-text-indent095cm">
    <w:name w:val="il-text-indent_0_95cm"/>
    <w:basedOn w:val="a"/>
    <w:rsid w:val="007C7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rd-wrapper">
    <w:name w:val="word-wrapper"/>
    <w:rsid w:val="007C7614"/>
    <w:rPr>
      <w:rFonts w:cs="Times New Roman"/>
    </w:rPr>
  </w:style>
  <w:style w:type="character" w:customStyle="1" w:styleId="fake-non-breaking-space">
    <w:name w:val="fake-non-breaking-space"/>
    <w:rsid w:val="007C7614"/>
    <w:rPr>
      <w:rFonts w:cs="Times New Roman"/>
    </w:rPr>
  </w:style>
  <w:style w:type="paragraph" w:styleId="a3">
    <w:name w:val="header"/>
    <w:basedOn w:val="a"/>
    <w:link w:val="a4"/>
    <w:uiPriority w:val="99"/>
    <w:rsid w:val="007C76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7614"/>
    <w:rPr>
      <w:sz w:val="30"/>
    </w:rPr>
  </w:style>
  <w:style w:type="paragraph" w:styleId="a5">
    <w:name w:val="footer"/>
    <w:basedOn w:val="a"/>
    <w:link w:val="a6"/>
    <w:rsid w:val="007C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C761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8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F4D7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B7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annotation reference"/>
    <w:basedOn w:val="a0"/>
    <w:semiHidden/>
    <w:unhideWhenUsed/>
    <w:rsid w:val="00BB72D2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B72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B72D2"/>
    <w:rPr>
      <w:rFonts w:ascii="Calibri" w:hAnsi="Calibri"/>
    </w:rPr>
  </w:style>
  <w:style w:type="paragraph" w:styleId="ad">
    <w:name w:val="annotation subject"/>
    <w:basedOn w:val="ab"/>
    <w:next w:val="ab"/>
    <w:link w:val="ae"/>
    <w:semiHidden/>
    <w:unhideWhenUsed/>
    <w:rsid w:val="00BB72D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B72D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</cp:lastModifiedBy>
  <cp:revision>2</cp:revision>
  <cp:lastPrinted>2022-04-07T12:28:00Z</cp:lastPrinted>
  <dcterms:created xsi:type="dcterms:W3CDTF">2022-06-13T12:24:00Z</dcterms:created>
  <dcterms:modified xsi:type="dcterms:W3CDTF">2022-06-13T12:24:00Z</dcterms:modified>
</cp:coreProperties>
</file>